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05" w:rsidRDefault="00DE0805">
      <w:pPr>
        <w:ind w:leftChars="-257" w:left="-540" w:firstLineChars="192" w:firstLine="540"/>
        <w:jc w:val="center"/>
        <w:rPr>
          <w:rFonts w:ascii="黑体" w:eastAsia="黑体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教师首聘期满续聘申请表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3"/>
        <w:gridCol w:w="1418"/>
        <w:gridCol w:w="1275"/>
        <w:gridCol w:w="1845"/>
        <w:gridCol w:w="1275"/>
        <w:gridCol w:w="2268"/>
      </w:tblGrid>
      <w:tr w:rsidR="00EC3567" w:rsidTr="00EE4351">
        <w:trPr>
          <w:cantSplit/>
          <w:trHeight w:val="135"/>
        </w:trPr>
        <w:tc>
          <w:tcPr>
            <w:tcW w:w="1133" w:type="dxa"/>
            <w:vAlign w:val="center"/>
          </w:tcPr>
          <w:p w:rsidR="00EC3567" w:rsidRPr="00EC3567" w:rsidRDefault="00EC3567">
            <w:pPr>
              <w:jc w:val="center"/>
              <w:rPr>
                <w:rFonts w:ascii="宋体"/>
                <w:color w:val="000000"/>
              </w:rPr>
            </w:pPr>
            <w:r w:rsidRPr="00EC3567">
              <w:rPr>
                <w:rFonts w:ascii="宋体" w:hint="eastAsia"/>
                <w:color w:val="000000"/>
              </w:rPr>
              <w:t>姓 名</w:t>
            </w:r>
          </w:p>
        </w:tc>
        <w:tc>
          <w:tcPr>
            <w:tcW w:w="1418" w:type="dxa"/>
            <w:vAlign w:val="center"/>
          </w:tcPr>
          <w:p w:rsidR="00EC3567" w:rsidRPr="004801BC" w:rsidRDefault="005D1EC8" w:rsidP="005D1EC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计亚军</w:t>
            </w:r>
          </w:p>
        </w:tc>
        <w:tc>
          <w:tcPr>
            <w:tcW w:w="1275" w:type="dxa"/>
            <w:vAlign w:val="center"/>
          </w:tcPr>
          <w:p w:rsidR="00EC3567" w:rsidRPr="004801BC" w:rsidRDefault="00EC3567" w:rsidP="00EC3567">
            <w:pPr>
              <w:jc w:val="center"/>
              <w:rPr>
                <w:rFonts w:ascii="宋体"/>
                <w:color w:val="000000"/>
              </w:rPr>
            </w:pPr>
            <w:r w:rsidRPr="004801BC">
              <w:rPr>
                <w:rFonts w:ascii="宋体" w:hint="eastAsia"/>
                <w:color w:val="000000"/>
              </w:rPr>
              <w:t>学院名称</w:t>
            </w:r>
          </w:p>
        </w:tc>
        <w:tc>
          <w:tcPr>
            <w:tcW w:w="1845" w:type="dxa"/>
            <w:vAlign w:val="center"/>
          </w:tcPr>
          <w:p w:rsidR="00EC3567" w:rsidRPr="004801BC" w:rsidRDefault="005D1EC8" w:rsidP="00EC356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理学院</w:t>
            </w:r>
          </w:p>
        </w:tc>
        <w:tc>
          <w:tcPr>
            <w:tcW w:w="1275" w:type="dxa"/>
            <w:vAlign w:val="center"/>
          </w:tcPr>
          <w:p w:rsidR="00EC3567" w:rsidRPr="004801BC" w:rsidRDefault="00EC3567" w:rsidP="00EC3567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2268" w:type="dxa"/>
            <w:vAlign w:val="center"/>
          </w:tcPr>
          <w:p w:rsidR="00EC3567" w:rsidRDefault="0097549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分析</w:t>
            </w:r>
            <w:r w:rsidR="005D1EC8">
              <w:rPr>
                <w:rFonts w:ascii="宋体" w:hint="eastAsia"/>
              </w:rPr>
              <w:t>化学</w:t>
            </w:r>
          </w:p>
        </w:tc>
      </w:tr>
      <w:tr w:rsidR="006F3039" w:rsidTr="00EE4351">
        <w:trPr>
          <w:cantSplit/>
          <w:trHeight w:val="292"/>
        </w:trPr>
        <w:tc>
          <w:tcPr>
            <w:tcW w:w="1133" w:type="dxa"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F3039" w:rsidRDefault="005D1EC8" w:rsidP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1981.12</w:t>
            </w:r>
          </w:p>
        </w:tc>
        <w:tc>
          <w:tcPr>
            <w:tcW w:w="1275" w:type="dxa"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845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男</w:t>
            </w:r>
          </w:p>
        </w:tc>
        <w:tc>
          <w:tcPr>
            <w:tcW w:w="1275" w:type="dxa"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进校年月</w:t>
            </w:r>
          </w:p>
        </w:tc>
        <w:tc>
          <w:tcPr>
            <w:tcW w:w="2268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2011.12</w:t>
            </w:r>
          </w:p>
        </w:tc>
      </w:tr>
      <w:tr w:rsidR="006F3039" w:rsidTr="00EE4351">
        <w:trPr>
          <w:cantSplit/>
          <w:trHeight w:val="285"/>
        </w:trPr>
        <w:tc>
          <w:tcPr>
            <w:tcW w:w="1133" w:type="dxa"/>
            <w:vMerge w:val="restart"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获得年月</w:t>
            </w:r>
          </w:p>
        </w:tc>
        <w:tc>
          <w:tcPr>
            <w:tcW w:w="1418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研究生</w:t>
            </w:r>
          </w:p>
        </w:tc>
        <w:tc>
          <w:tcPr>
            <w:tcW w:w="1275" w:type="dxa"/>
            <w:vMerge w:val="restart"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获得年月</w:t>
            </w:r>
          </w:p>
        </w:tc>
        <w:tc>
          <w:tcPr>
            <w:tcW w:w="1845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博士</w:t>
            </w:r>
          </w:p>
        </w:tc>
        <w:tc>
          <w:tcPr>
            <w:tcW w:w="1275" w:type="dxa"/>
            <w:vMerge w:val="restart"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专技职务</w:t>
            </w:r>
          </w:p>
          <w:p w:rsidR="006F3039" w:rsidRDefault="006F303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聘任年月</w:t>
            </w:r>
          </w:p>
        </w:tc>
        <w:tc>
          <w:tcPr>
            <w:tcW w:w="2268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副教授</w:t>
            </w:r>
          </w:p>
        </w:tc>
      </w:tr>
      <w:tr w:rsidR="006F3039" w:rsidTr="00EE4351">
        <w:trPr>
          <w:cantSplit/>
          <w:trHeight w:val="285"/>
        </w:trPr>
        <w:tc>
          <w:tcPr>
            <w:tcW w:w="1133" w:type="dxa"/>
            <w:vMerge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</w:p>
        </w:tc>
        <w:tc>
          <w:tcPr>
            <w:tcW w:w="1418" w:type="dxa"/>
            <w:vAlign w:val="center"/>
          </w:tcPr>
          <w:p w:rsidR="006F3039" w:rsidRDefault="005D1EC8" w:rsidP="00434CB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2007</w:t>
            </w:r>
            <w:r w:rsidR="00434CB5">
              <w:rPr>
                <w:rFonts w:ascii="宋体" w:hint="eastAsia"/>
              </w:rPr>
              <w:t>.06</w:t>
            </w:r>
          </w:p>
        </w:tc>
        <w:tc>
          <w:tcPr>
            <w:tcW w:w="1275" w:type="dxa"/>
            <w:vMerge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</w:p>
        </w:tc>
        <w:tc>
          <w:tcPr>
            <w:tcW w:w="1845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2011.12</w:t>
            </w:r>
          </w:p>
        </w:tc>
        <w:tc>
          <w:tcPr>
            <w:tcW w:w="1275" w:type="dxa"/>
            <w:vMerge/>
            <w:vAlign w:val="center"/>
          </w:tcPr>
          <w:p w:rsidR="006F3039" w:rsidRDefault="006F3039">
            <w:pPr>
              <w:jc w:val="center"/>
              <w:rPr>
                <w:rFonts w:ascii="宋体"/>
              </w:rPr>
            </w:pPr>
          </w:p>
        </w:tc>
        <w:tc>
          <w:tcPr>
            <w:tcW w:w="2268" w:type="dxa"/>
            <w:vAlign w:val="center"/>
          </w:tcPr>
          <w:p w:rsidR="006F3039" w:rsidRDefault="005D1EC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2015.06</w:t>
            </w:r>
          </w:p>
        </w:tc>
      </w:tr>
    </w:tbl>
    <w:p w:rsidR="00DE0805" w:rsidRDefault="00DE0805">
      <w:pPr>
        <w:rPr>
          <w:rFonts w:ascii="仿宋_GB2312" w:eastAsia="仿宋_GB2312"/>
          <w:sz w:val="18"/>
        </w:rPr>
      </w:pPr>
    </w:p>
    <w:p w:rsidR="00DE0805" w:rsidRPr="003009D8" w:rsidRDefault="003009D8">
      <w:pPr>
        <w:numPr>
          <w:ilvl w:val="0"/>
          <w:numId w:val="5"/>
        </w:numPr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聘期任务完成情况</w:t>
      </w:r>
    </w:p>
    <w:tbl>
      <w:tblPr>
        <w:tblW w:w="9365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5"/>
      </w:tblGrid>
      <w:tr w:rsidR="003009D8" w:rsidRPr="00487C06" w:rsidTr="003009D8">
        <w:trPr>
          <w:trHeight w:hRule="exact" w:val="42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D8" w:rsidRPr="002B5497" w:rsidRDefault="003009D8" w:rsidP="00E651D4">
            <w:pPr>
              <w:spacing w:line="280" w:lineRule="exact"/>
              <w:ind w:left="-78"/>
              <w:jc w:val="center"/>
              <w:rPr>
                <w:rFonts w:ascii="宋体" w:hAnsi="宋体"/>
                <w:b/>
                <w:szCs w:val="21"/>
              </w:rPr>
            </w:pPr>
            <w:r w:rsidRPr="002B5497">
              <w:rPr>
                <w:rFonts w:ascii="宋体" w:hAnsi="宋体" w:hint="eastAsia"/>
                <w:b/>
                <w:szCs w:val="21"/>
              </w:rPr>
              <w:t>工作协议聘期任务</w:t>
            </w:r>
          </w:p>
        </w:tc>
      </w:tr>
      <w:tr w:rsidR="003009D8" w:rsidRPr="00487C06" w:rsidTr="003009D8">
        <w:trPr>
          <w:trHeight w:hRule="exact" w:val="5362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D8" w:rsidRPr="00A61651" w:rsidRDefault="003009D8" w:rsidP="003009D8">
            <w:pPr>
              <w:spacing w:line="280" w:lineRule="exact"/>
              <w:rPr>
                <w:rFonts w:ascii="宋体" w:hAnsi="宋体"/>
                <w:szCs w:val="21"/>
              </w:rPr>
            </w:pPr>
            <w:r w:rsidRPr="00FF2F21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聘期工作协议书</w:t>
            </w:r>
            <w:r w:rsidR="00536D03">
              <w:rPr>
                <w:rFonts w:ascii="仿宋" w:eastAsia="仿宋" w:hAnsi="仿宋" w:hint="eastAsia"/>
                <w:sz w:val="24"/>
              </w:rPr>
              <w:t>协定的教学、科研及学科建设等</w:t>
            </w:r>
            <w:r w:rsidR="00DD1BC5">
              <w:rPr>
                <w:rFonts w:ascii="仿宋" w:eastAsia="仿宋" w:hAnsi="仿宋" w:hint="eastAsia"/>
                <w:sz w:val="24"/>
              </w:rPr>
              <w:t>方面</w:t>
            </w:r>
            <w:r w:rsidR="00536D03">
              <w:rPr>
                <w:rFonts w:ascii="仿宋" w:eastAsia="仿宋" w:hAnsi="仿宋" w:hint="eastAsia"/>
                <w:sz w:val="24"/>
              </w:rPr>
              <w:t>任务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009D8" w:rsidRDefault="004D2A6B" w:rsidP="00E05578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教学任务</w:t>
            </w:r>
            <w:r w:rsidR="00434CB5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考核办法及合格标准</w:t>
            </w:r>
            <w:r w:rsidR="00434CB5">
              <w:rPr>
                <w:rFonts w:ascii="宋体" w:hAnsi="宋体" w:hint="eastAsia"/>
                <w:szCs w:val="21"/>
              </w:rPr>
              <w:t>：</w:t>
            </w:r>
          </w:p>
          <w:p w:rsidR="004D2A6B" w:rsidRPr="00434CB5" w:rsidRDefault="004D2A6B" w:rsidP="004D2A6B">
            <w:pPr>
              <w:spacing w:line="280" w:lineRule="exact"/>
              <w:ind w:firstLine="426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服从学院和教研室</w:t>
            </w:r>
            <w:r w:rsidRPr="00434CB5">
              <w:rPr>
                <w:rFonts w:hAnsi="宋体"/>
                <w:szCs w:val="21"/>
              </w:rPr>
              <w:t>的工作安排，来学校起半年后，履行上海理工大学理学院</w:t>
            </w:r>
            <w:r w:rsidRPr="00434CB5">
              <w:rPr>
                <w:szCs w:val="21"/>
              </w:rPr>
              <w:t>2009-2011</w:t>
            </w:r>
            <w:r w:rsidRPr="00434CB5">
              <w:rPr>
                <w:rFonts w:hAnsi="宋体"/>
                <w:szCs w:val="21"/>
              </w:rPr>
              <w:t>年岗位聘任和考核实施方案中规定的教师岗位职责，完成其中规定的</w:t>
            </w:r>
            <w:r w:rsidRPr="00434CB5">
              <w:rPr>
                <w:szCs w:val="21"/>
              </w:rPr>
              <w:t>“</w:t>
            </w:r>
            <w:r w:rsidRPr="00434CB5">
              <w:rPr>
                <w:rFonts w:hAnsi="宋体"/>
                <w:szCs w:val="21"/>
              </w:rPr>
              <w:t>额度教学工作业绩点</w:t>
            </w:r>
            <w:r w:rsidRPr="00434CB5">
              <w:rPr>
                <w:szCs w:val="21"/>
              </w:rPr>
              <w:t>”</w:t>
            </w:r>
            <w:r w:rsidRPr="00434CB5">
              <w:rPr>
                <w:rFonts w:hAnsi="宋体"/>
                <w:szCs w:val="21"/>
              </w:rPr>
              <w:t>，学院将按上述文件的规定进行考核，至少应达到良好的要求。</w:t>
            </w:r>
          </w:p>
          <w:p w:rsidR="004D2A6B" w:rsidRPr="00434CB5" w:rsidRDefault="004D2A6B" w:rsidP="004D2A6B">
            <w:pPr>
              <w:spacing w:line="280" w:lineRule="exact"/>
              <w:ind w:firstLine="426"/>
              <w:rPr>
                <w:szCs w:val="21"/>
              </w:rPr>
            </w:pPr>
          </w:p>
          <w:p w:rsidR="004D2A6B" w:rsidRPr="00434CB5" w:rsidRDefault="004D2A6B" w:rsidP="004D2A6B">
            <w:pPr>
              <w:spacing w:line="280" w:lineRule="exact"/>
              <w:ind w:firstLine="426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教研任务</w:t>
            </w:r>
            <w:r w:rsidR="00434CB5" w:rsidRPr="00434CB5">
              <w:rPr>
                <w:rFonts w:hAnsi="宋体"/>
                <w:szCs w:val="21"/>
              </w:rPr>
              <w:t>、</w:t>
            </w:r>
            <w:r w:rsidR="00E05578" w:rsidRPr="00434CB5">
              <w:rPr>
                <w:rFonts w:hAnsi="宋体"/>
                <w:szCs w:val="21"/>
              </w:rPr>
              <w:t>考核办法及合格标准</w:t>
            </w:r>
            <w:r w:rsidR="00434CB5" w:rsidRPr="00434CB5">
              <w:rPr>
                <w:rFonts w:hAnsi="宋体"/>
                <w:szCs w:val="21"/>
              </w:rPr>
              <w:t>：</w:t>
            </w:r>
          </w:p>
          <w:p w:rsidR="00E05578" w:rsidRPr="00434CB5" w:rsidRDefault="00E05578" w:rsidP="004D2A6B">
            <w:pPr>
              <w:spacing w:line="280" w:lineRule="exact"/>
              <w:ind w:firstLine="426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聘期内、应积极申请省部级及其以上级别的项目，以上海理工大学为第一作者单位发表</w:t>
            </w:r>
            <w:r w:rsidRPr="00434CB5">
              <w:rPr>
                <w:szCs w:val="21"/>
              </w:rPr>
              <w:t>SCI</w:t>
            </w:r>
            <w:r w:rsidRPr="00434CB5">
              <w:rPr>
                <w:rFonts w:hAnsi="宋体"/>
                <w:szCs w:val="21"/>
              </w:rPr>
              <w:t>收录论文</w:t>
            </w:r>
            <w:r w:rsidRPr="00434CB5">
              <w:rPr>
                <w:szCs w:val="21"/>
              </w:rPr>
              <w:t>3</w:t>
            </w:r>
            <w:r w:rsidRPr="00434CB5">
              <w:rPr>
                <w:rFonts w:hAnsi="宋体"/>
                <w:szCs w:val="21"/>
              </w:rPr>
              <w:t>篇，同时，与目前在岗人员一样参加每年的年度考核，要求考核合格。</w:t>
            </w:r>
          </w:p>
          <w:p w:rsidR="00E05578" w:rsidRPr="00434CB5" w:rsidRDefault="00E05578" w:rsidP="004D2A6B">
            <w:pPr>
              <w:spacing w:line="280" w:lineRule="exact"/>
              <w:ind w:firstLine="426"/>
              <w:rPr>
                <w:szCs w:val="21"/>
              </w:rPr>
            </w:pPr>
          </w:p>
          <w:p w:rsidR="00E05578" w:rsidRPr="00434CB5" w:rsidRDefault="00E05578" w:rsidP="004D2A6B">
            <w:pPr>
              <w:spacing w:line="280" w:lineRule="exact"/>
              <w:ind w:firstLine="426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学科建设任务</w:t>
            </w:r>
            <w:r w:rsidR="00434CB5" w:rsidRPr="00434CB5">
              <w:rPr>
                <w:rFonts w:hAnsi="宋体"/>
                <w:szCs w:val="21"/>
              </w:rPr>
              <w:t>、</w:t>
            </w:r>
            <w:r w:rsidRPr="00434CB5">
              <w:rPr>
                <w:rFonts w:hAnsi="宋体"/>
                <w:szCs w:val="21"/>
              </w:rPr>
              <w:t>考核办法及合格标准</w:t>
            </w:r>
            <w:r w:rsidR="00434CB5" w:rsidRPr="00434CB5">
              <w:rPr>
                <w:rFonts w:hAnsi="宋体"/>
                <w:szCs w:val="21"/>
              </w:rPr>
              <w:t>：</w:t>
            </w:r>
          </w:p>
          <w:p w:rsidR="00E05578" w:rsidRPr="00434CB5" w:rsidRDefault="00E05578" w:rsidP="004D2A6B">
            <w:pPr>
              <w:spacing w:line="280" w:lineRule="exact"/>
              <w:ind w:firstLine="426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协助化学学科带头人的学科建设工作，做好助手，聘期内协助指导研究生。</w:t>
            </w:r>
          </w:p>
          <w:p w:rsidR="00E05578" w:rsidRPr="00434CB5" w:rsidRDefault="00E05578" w:rsidP="004D2A6B">
            <w:pPr>
              <w:spacing w:line="280" w:lineRule="exact"/>
              <w:ind w:firstLine="426"/>
              <w:rPr>
                <w:szCs w:val="21"/>
              </w:rPr>
            </w:pPr>
          </w:p>
          <w:p w:rsidR="00E05578" w:rsidRPr="00434CB5" w:rsidRDefault="00E05578" w:rsidP="004D2A6B">
            <w:pPr>
              <w:spacing w:line="280" w:lineRule="exact"/>
              <w:ind w:firstLine="426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遵纪守法，崇尚高尚师德，无政治道德问题，无教学事故，无有损学校和学院荣誉的行为。</w:t>
            </w:r>
          </w:p>
          <w:p w:rsidR="00E05578" w:rsidRDefault="00E05578" w:rsidP="004D2A6B">
            <w:pPr>
              <w:spacing w:line="280" w:lineRule="exact"/>
              <w:ind w:firstLine="426"/>
              <w:rPr>
                <w:rFonts w:ascii="宋体" w:hAnsi="宋体"/>
                <w:szCs w:val="21"/>
              </w:rPr>
            </w:pPr>
          </w:p>
          <w:p w:rsidR="00E05578" w:rsidRDefault="00E05578" w:rsidP="004D2A6B">
            <w:pPr>
              <w:spacing w:line="280" w:lineRule="exact"/>
              <w:ind w:firstLine="426"/>
              <w:rPr>
                <w:rFonts w:ascii="宋体" w:hAnsi="宋体"/>
                <w:szCs w:val="21"/>
              </w:rPr>
            </w:pPr>
          </w:p>
          <w:p w:rsidR="00E05578" w:rsidRPr="00E05578" w:rsidRDefault="00E05578" w:rsidP="004D2A6B">
            <w:pPr>
              <w:spacing w:line="280" w:lineRule="exact"/>
              <w:ind w:firstLine="426"/>
              <w:rPr>
                <w:rFonts w:ascii="宋体" w:hAnsi="宋体"/>
                <w:szCs w:val="21"/>
              </w:rPr>
            </w:pPr>
          </w:p>
        </w:tc>
      </w:tr>
      <w:tr w:rsidR="003009D8" w:rsidRPr="00487C06" w:rsidTr="003009D8">
        <w:trPr>
          <w:trHeight w:hRule="exact" w:val="420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D8" w:rsidRPr="002B5497" w:rsidRDefault="003009D8" w:rsidP="00E651D4">
            <w:pPr>
              <w:spacing w:line="280" w:lineRule="exact"/>
              <w:ind w:left="-78"/>
              <w:jc w:val="center"/>
              <w:rPr>
                <w:rFonts w:ascii="宋体" w:hAnsi="宋体"/>
                <w:b/>
                <w:szCs w:val="21"/>
              </w:rPr>
            </w:pPr>
            <w:r w:rsidRPr="002B5497">
              <w:rPr>
                <w:rFonts w:ascii="宋体" w:hAnsi="宋体" w:hint="eastAsia"/>
                <w:b/>
                <w:szCs w:val="21"/>
              </w:rPr>
              <w:t>聘期工作任务完成情况</w:t>
            </w:r>
          </w:p>
        </w:tc>
      </w:tr>
      <w:tr w:rsidR="003009D8" w:rsidRPr="00487C06" w:rsidTr="003009D8">
        <w:trPr>
          <w:trHeight w:hRule="exact" w:val="5818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D8" w:rsidRPr="00A61651" w:rsidRDefault="003009D8" w:rsidP="00E651D4">
            <w:pPr>
              <w:spacing w:line="280" w:lineRule="exact"/>
              <w:rPr>
                <w:rFonts w:ascii="宋体" w:hAnsi="宋体"/>
                <w:szCs w:val="21"/>
              </w:rPr>
            </w:pPr>
            <w:r w:rsidRPr="00FF2F21">
              <w:rPr>
                <w:rFonts w:ascii="仿宋" w:eastAsia="仿宋" w:hAnsi="仿宋" w:hint="eastAsia"/>
                <w:sz w:val="24"/>
              </w:rPr>
              <w:t>（个人完成聘期工作任务情况概述及</w:t>
            </w:r>
            <w:r>
              <w:rPr>
                <w:rFonts w:ascii="仿宋" w:eastAsia="仿宋" w:hAnsi="仿宋" w:hint="eastAsia"/>
                <w:sz w:val="24"/>
              </w:rPr>
              <w:t>个人在学科、</w:t>
            </w:r>
            <w:r w:rsidRPr="002B5497">
              <w:rPr>
                <w:rFonts w:ascii="仿宋" w:eastAsia="仿宋" w:hAnsi="仿宋" w:hint="eastAsia"/>
                <w:sz w:val="24"/>
              </w:rPr>
              <w:t>团队建设等方面的业绩</w:t>
            </w:r>
            <w:r>
              <w:rPr>
                <w:rFonts w:ascii="仿宋" w:eastAsia="仿宋" w:hAnsi="仿宋" w:hint="eastAsia"/>
                <w:sz w:val="24"/>
              </w:rPr>
              <w:t>、贡献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3009D8" w:rsidRPr="00A61651" w:rsidRDefault="003009D8" w:rsidP="00E651D4">
            <w:pPr>
              <w:spacing w:line="280" w:lineRule="exact"/>
              <w:ind w:left="-78"/>
              <w:rPr>
                <w:rFonts w:ascii="宋体" w:hAnsi="宋体"/>
                <w:szCs w:val="21"/>
              </w:rPr>
            </w:pPr>
          </w:p>
          <w:p w:rsidR="003009D8" w:rsidRPr="00434CB5" w:rsidRDefault="00E05578" w:rsidP="00434CB5">
            <w:pPr>
              <w:spacing w:line="280" w:lineRule="exact"/>
              <w:ind w:leftChars="-37" w:left="-78"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教学任</w:t>
            </w:r>
            <w:r w:rsidRPr="00434CB5">
              <w:rPr>
                <w:rFonts w:hAnsi="宋体"/>
                <w:szCs w:val="21"/>
              </w:rPr>
              <w:t>务完成情况：首聘期内积极完成学院的教学安排，承担了多门本科生理论课程的教学工作。共指导</w:t>
            </w:r>
            <w:r w:rsidRPr="00434CB5">
              <w:rPr>
                <w:szCs w:val="21"/>
              </w:rPr>
              <w:t>10</w:t>
            </w:r>
            <w:r w:rsidRPr="00434CB5">
              <w:rPr>
                <w:rFonts w:hAnsi="宋体"/>
                <w:szCs w:val="21"/>
              </w:rPr>
              <w:t>名本科生的毕业论文，超额完成学院规定的</w:t>
            </w:r>
            <w:r w:rsidRPr="00434CB5">
              <w:rPr>
                <w:szCs w:val="21"/>
              </w:rPr>
              <w:t>300</w:t>
            </w:r>
            <w:r w:rsidRPr="00434CB5">
              <w:rPr>
                <w:rFonts w:hAnsi="宋体"/>
                <w:szCs w:val="21"/>
              </w:rPr>
              <w:t>学时工作量的额定教学业绩点，教学评价考核都取得了较好的成绩。</w:t>
            </w:r>
          </w:p>
          <w:p w:rsidR="00E05578" w:rsidRPr="00434CB5" w:rsidRDefault="00E05578" w:rsidP="00E651D4">
            <w:pPr>
              <w:spacing w:line="280" w:lineRule="exact"/>
              <w:ind w:left="-78"/>
              <w:rPr>
                <w:szCs w:val="21"/>
              </w:rPr>
            </w:pPr>
          </w:p>
          <w:p w:rsidR="00E05578" w:rsidRPr="00434CB5" w:rsidRDefault="00E05578" w:rsidP="00434CB5">
            <w:pPr>
              <w:spacing w:line="280" w:lineRule="exact"/>
              <w:ind w:leftChars="-37" w:left="-78" w:firstLineChars="200" w:firstLine="420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科研任务完成情况：首聘期内获得国家自然科学基金青年基金，上海市自然科学基金，南京大学生命科学学院国家重点实验室开放课题各一项。以上海理工大学为第一单位发表</w:t>
            </w:r>
            <w:r w:rsidRPr="00434CB5">
              <w:rPr>
                <w:szCs w:val="21"/>
              </w:rPr>
              <w:t xml:space="preserve">SCI </w:t>
            </w:r>
            <w:r w:rsidRPr="00434CB5">
              <w:rPr>
                <w:rFonts w:hAnsi="宋体"/>
                <w:szCs w:val="21"/>
              </w:rPr>
              <w:t>论文</w:t>
            </w:r>
            <w:r w:rsidR="0097549B" w:rsidRPr="00434CB5">
              <w:rPr>
                <w:szCs w:val="21"/>
              </w:rPr>
              <w:t>6</w:t>
            </w:r>
            <w:r w:rsidRPr="00434CB5">
              <w:rPr>
                <w:rFonts w:hAnsi="宋体"/>
                <w:szCs w:val="21"/>
              </w:rPr>
              <w:t>篇</w:t>
            </w:r>
            <w:r w:rsidR="000E12CC" w:rsidRPr="00434CB5">
              <w:rPr>
                <w:rFonts w:hAnsi="宋体"/>
                <w:szCs w:val="21"/>
              </w:rPr>
              <w:t>。</w:t>
            </w:r>
            <w:r w:rsidR="000E12CC" w:rsidRPr="00434CB5">
              <w:rPr>
                <w:szCs w:val="21"/>
              </w:rPr>
              <w:t>2015</w:t>
            </w:r>
            <w:r w:rsidR="000E12CC" w:rsidRPr="00434CB5">
              <w:rPr>
                <w:rFonts w:hAnsi="宋体"/>
                <w:szCs w:val="21"/>
              </w:rPr>
              <w:t>年获得理学院高质量成果奖。</w:t>
            </w:r>
            <w:r w:rsidR="0097549B" w:rsidRPr="00434CB5">
              <w:rPr>
                <w:szCs w:val="21"/>
              </w:rPr>
              <w:t>2016</w:t>
            </w:r>
            <w:r w:rsidR="0097549B" w:rsidRPr="00434CB5">
              <w:rPr>
                <w:rFonts w:hAnsi="宋体"/>
                <w:szCs w:val="21"/>
              </w:rPr>
              <w:t>年获得国家留学基金委资助以访问学者身份前往美国交流访问</w:t>
            </w:r>
            <w:r w:rsidR="0097549B" w:rsidRPr="00434CB5">
              <w:rPr>
                <w:szCs w:val="21"/>
              </w:rPr>
              <w:t>12</w:t>
            </w:r>
            <w:r w:rsidR="0097549B" w:rsidRPr="00434CB5">
              <w:rPr>
                <w:rFonts w:hAnsi="宋体"/>
                <w:szCs w:val="21"/>
              </w:rPr>
              <w:t>个月。</w:t>
            </w:r>
          </w:p>
          <w:p w:rsidR="003009D8" w:rsidRPr="00434CB5" w:rsidRDefault="003009D8" w:rsidP="00E651D4">
            <w:pPr>
              <w:spacing w:line="280" w:lineRule="exact"/>
              <w:ind w:left="-78"/>
              <w:rPr>
                <w:szCs w:val="21"/>
              </w:rPr>
            </w:pPr>
          </w:p>
          <w:p w:rsidR="003009D8" w:rsidRPr="00434CB5" w:rsidRDefault="000E12CC" w:rsidP="00434CB5">
            <w:pPr>
              <w:spacing w:line="280" w:lineRule="exact"/>
              <w:ind w:leftChars="-37" w:left="-78" w:firstLineChars="200" w:firstLine="420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首聘期内协助学科带头人开展相关工作，担任</w:t>
            </w:r>
            <w:r w:rsidRPr="00434CB5">
              <w:rPr>
                <w:szCs w:val="21"/>
              </w:rPr>
              <w:t>2012</w:t>
            </w:r>
            <w:r w:rsidRPr="00434CB5">
              <w:rPr>
                <w:rFonts w:hAnsi="宋体"/>
                <w:szCs w:val="21"/>
              </w:rPr>
              <w:t>级本科生班主任，指导</w:t>
            </w:r>
            <w:r w:rsidRPr="00434CB5">
              <w:rPr>
                <w:szCs w:val="21"/>
              </w:rPr>
              <w:t>5</w:t>
            </w:r>
            <w:r w:rsidRPr="00434CB5">
              <w:rPr>
                <w:rFonts w:hAnsi="宋体"/>
                <w:szCs w:val="21"/>
              </w:rPr>
              <w:t>名研究生。每周安排答疑和自习辅导，受到同学们的好评</w:t>
            </w:r>
            <w:r w:rsidR="00066122" w:rsidRPr="00434CB5">
              <w:rPr>
                <w:rFonts w:hAnsi="宋体"/>
                <w:szCs w:val="21"/>
              </w:rPr>
              <w:t>。</w:t>
            </w:r>
          </w:p>
          <w:p w:rsidR="003009D8" w:rsidRPr="00434CB5" w:rsidRDefault="003009D8" w:rsidP="00E651D4">
            <w:pPr>
              <w:spacing w:line="280" w:lineRule="exact"/>
              <w:ind w:left="-78"/>
              <w:rPr>
                <w:szCs w:val="21"/>
              </w:rPr>
            </w:pPr>
          </w:p>
          <w:p w:rsidR="003009D8" w:rsidRPr="00434CB5" w:rsidRDefault="00066122" w:rsidP="00434CB5">
            <w:pPr>
              <w:spacing w:line="280" w:lineRule="exact"/>
              <w:ind w:leftChars="-37" w:left="-78" w:firstLineChars="200" w:firstLine="420"/>
              <w:rPr>
                <w:szCs w:val="21"/>
              </w:rPr>
            </w:pPr>
            <w:r w:rsidRPr="00434CB5">
              <w:rPr>
                <w:rFonts w:hAnsi="宋体"/>
                <w:szCs w:val="21"/>
              </w:rPr>
              <w:t>积极参加本科教学激励计划，参与学院、团队的建设项目。</w:t>
            </w:r>
          </w:p>
          <w:p w:rsidR="003009D8" w:rsidRPr="00A61651" w:rsidRDefault="003009D8" w:rsidP="00E651D4">
            <w:pPr>
              <w:spacing w:line="280" w:lineRule="exact"/>
              <w:ind w:left="-78"/>
              <w:rPr>
                <w:rFonts w:ascii="宋体" w:hAnsi="宋体"/>
                <w:szCs w:val="21"/>
              </w:rPr>
            </w:pPr>
          </w:p>
          <w:p w:rsidR="003009D8" w:rsidRPr="00A61651" w:rsidRDefault="003009D8" w:rsidP="00E651D4">
            <w:pPr>
              <w:spacing w:line="280" w:lineRule="exact"/>
              <w:ind w:left="-78"/>
              <w:rPr>
                <w:rFonts w:ascii="宋体" w:hAnsi="宋体"/>
                <w:szCs w:val="21"/>
              </w:rPr>
            </w:pPr>
          </w:p>
          <w:p w:rsidR="003009D8" w:rsidRPr="00A61651" w:rsidRDefault="003009D8" w:rsidP="00E651D4">
            <w:pPr>
              <w:spacing w:line="280" w:lineRule="exact"/>
              <w:ind w:left="-78"/>
              <w:rPr>
                <w:rFonts w:ascii="宋体" w:hAnsi="宋体"/>
                <w:szCs w:val="21"/>
              </w:rPr>
            </w:pPr>
          </w:p>
          <w:p w:rsidR="003009D8" w:rsidRPr="00A61651" w:rsidRDefault="003009D8" w:rsidP="00E651D4">
            <w:pPr>
              <w:spacing w:line="280" w:lineRule="exact"/>
              <w:ind w:left="-78"/>
              <w:rPr>
                <w:rFonts w:ascii="宋体" w:hAnsi="宋体"/>
                <w:szCs w:val="21"/>
              </w:rPr>
            </w:pPr>
          </w:p>
        </w:tc>
      </w:tr>
    </w:tbl>
    <w:p w:rsidR="003009D8" w:rsidRPr="003009D8" w:rsidRDefault="003009D8" w:rsidP="003009D8">
      <w:pPr>
        <w:ind w:left="480"/>
        <w:rPr>
          <w:rFonts w:ascii="黑体" w:eastAsia="黑体"/>
          <w:sz w:val="24"/>
        </w:rPr>
      </w:pPr>
    </w:p>
    <w:p w:rsidR="003009D8" w:rsidRDefault="003009D8" w:rsidP="003009D8">
      <w:pPr>
        <w:ind w:left="480"/>
        <w:rPr>
          <w:rFonts w:ascii="黑体" w:eastAsia="黑体"/>
          <w:sz w:val="24"/>
        </w:rPr>
      </w:pPr>
    </w:p>
    <w:p w:rsidR="00A50B5C" w:rsidRDefault="00A50B5C" w:rsidP="003009D8">
      <w:pPr>
        <w:ind w:left="480"/>
        <w:rPr>
          <w:rFonts w:ascii="黑体" w:eastAsia="黑体"/>
          <w:sz w:val="24"/>
        </w:rPr>
      </w:pPr>
    </w:p>
    <w:p w:rsidR="003009D8" w:rsidRDefault="003009D8" w:rsidP="003009D8">
      <w:pPr>
        <w:ind w:left="480"/>
        <w:rPr>
          <w:rFonts w:ascii="黑体" w:eastAsia="黑体"/>
          <w:sz w:val="24"/>
        </w:rPr>
      </w:pPr>
    </w:p>
    <w:p w:rsidR="003009D8" w:rsidRDefault="003009D8" w:rsidP="003009D8">
      <w:pPr>
        <w:ind w:left="480"/>
        <w:rPr>
          <w:rFonts w:ascii="黑体" w:eastAsia="黑体"/>
          <w:sz w:val="24"/>
        </w:rPr>
      </w:pPr>
    </w:p>
    <w:p w:rsidR="00244673" w:rsidRDefault="00244673" w:rsidP="00244673">
      <w:pPr>
        <w:numPr>
          <w:ilvl w:val="0"/>
          <w:numId w:val="5"/>
        </w:num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自我评价及续聘意愿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823"/>
        <w:gridCol w:w="891"/>
        <w:gridCol w:w="891"/>
        <w:gridCol w:w="892"/>
        <w:gridCol w:w="891"/>
        <w:gridCol w:w="892"/>
      </w:tblGrid>
      <w:tr w:rsidR="00244673" w:rsidTr="00E651D4">
        <w:trPr>
          <w:cantSplit/>
          <w:trHeight w:val="310"/>
        </w:trPr>
        <w:tc>
          <w:tcPr>
            <w:tcW w:w="1440" w:type="dxa"/>
            <w:vMerge w:val="restart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本人评价</w:t>
            </w:r>
          </w:p>
        </w:tc>
        <w:tc>
          <w:tcPr>
            <w:tcW w:w="3823" w:type="dxa"/>
            <w:vMerge w:val="restart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内  容</w:t>
            </w:r>
          </w:p>
        </w:tc>
        <w:tc>
          <w:tcPr>
            <w:tcW w:w="4457" w:type="dxa"/>
            <w:gridSpan w:val="5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评价等级（√）</w:t>
            </w:r>
          </w:p>
        </w:tc>
      </w:tr>
      <w:tr w:rsidR="00244673" w:rsidTr="00E651D4">
        <w:trPr>
          <w:cantSplit/>
          <w:trHeight w:hRule="exact" w:val="305"/>
        </w:trPr>
        <w:tc>
          <w:tcPr>
            <w:tcW w:w="1440" w:type="dxa"/>
            <w:vMerge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3823" w:type="dxa"/>
            <w:vMerge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好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较好</w:t>
            </w: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一般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较差</w:t>
            </w: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差</w:t>
            </w:r>
          </w:p>
        </w:tc>
      </w:tr>
      <w:tr w:rsidR="00244673" w:rsidTr="00E651D4">
        <w:trPr>
          <w:cantSplit/>
          <w:trHeight w:hRule="exact" w:val="327"/>
        </w:trPr>
        <w:tc>
          <w:tcPr>
            <w:tcW w:w="1440" w:type="dxa"/>
            <w:vMerge w:val="restart"/>
            <w:vAlign w:val="center"/>
          </w:tcPr>
          <w:p w:rsidR="00244673" w:rsidRDefault="00244673" w:rsidP="00E651D4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个人感受</w:t>
            </w:r>
          </w:p>
        </w:tc>
        <w:tc>
          <w:tcPr>
            <w:tcW w:w="3823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待遇满意度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465681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√</w:t>
            </w: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44673" w:rsidTr="00E651D4">
        <w:trPr>
          <w:cantSplit/>
          <w:trHeight w:hRule="exact" w:val="303"/>
        </w:trPr>
        <w:tc>
          <w:tcPr>
            <w:tcW w:w="1440" w:type="dxa"/>
            <w:vMerge/>
            <w:vAlign w:val="center"/>
          </w:tcPr>
          <w:p w:rsidR="00244673" w:rsidRDefault="00244673" w:rsidP="00E651D4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823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社会福利感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465681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√</w:t>
            </w: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44673" w:rsidTr="00E651D4">
        <w:trPr>
          <w:cantSplit/>
          <w:trHeight w:hRule="exact" w:val="321"/>
        </w:trPr>
        <w:tc>
          <w:tcPr>
            <w:tcW w:w="1440" w:type="dxa"/>
            <w:vMerge/>
            <w:vAlign w:val="center"/>
          </w:tcPr>
          <w:p w:rsidR="00244673" w:rsidRDefault="00244673" w:rsidP="00E651D4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823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工作条件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244673" w:rsidRDefault="00465681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√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44673" w:rsidTr="00E651D4">
        <w:trPr>
          <w:cantSplit/>
          <w:trHeight w:hRule="exact" w:val="297"/>
        </w:trPr>
        <w:tc>
          <w:tcPr>
            <w:tcW w:w="1440" w:type="dxa"/>
            <w:vMerge/>
            <w:vAlign w:val="center"/>
          </w:tcPr>
          <w:p w:rsidR="00244673" w:rsidRDefault="00244673" w:rsidP="00E651D4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823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成就感</w:t>
            </w: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465681" w:rsidP="00E651D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√</w:t>
            </w: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1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92" w:type="dxa"/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44673" w:rsidTr="00A50B5C">
        <w:trPr>
          <w:trHeight w:hRule="exact" w:val="14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73" w:rsidRDefault="00244673" w:rsidP="00E651D4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对学校有何</w:t>
            </w:r>
          </w:p>
          <w:p w:rsidR="00244673" w:rsidRDefault="00244673" w:rsidP="00E651D4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意见或建议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73" w:rsidRDefault="00465681" w:rsidP="00E651D4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希望多为年轻教师提供更加完备的科研条件，在教学方面多提供指导。</w:t>
            </w:r>
          </w:p>
        </w:tc>
      </w:tr>
      <w:tr w:rsidR="00244673" w:rsidTr="00E651D4">
        <w:trPr>
          <w:trHeight w:val="7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73" w:rsidRDefault="00244673" w:rsidP="00E651D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续聘意愿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73" w:rsidRDefault="00465681" w:rsidP="00E651D4">
            <w:pPr>
              <w:spacing w:line="360" w:lineRule="auto"/>
              <w:ind w:left="72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</w:rPr>
              <w:t>●</w:t>
            </w:r>
            <w:r w:rsidR="00244673">
              <w:rPr>
                <w:rFonts w:ascii="宋体" w:hAnsi="宋体" w:hint="eastAsia"/>
              </w:rPr>
              <w:t xml:space="preserve"> </w:t>
            </w:r>
            <w:r w:rsidR="00244673">
              <w:rPr>
                <w:rFonts w:ascii="宋体" w:hAnsi="宋体" w:hint="eastAsia"/>
                <w:color w:val="000000"/>
              </w:rPr>
              <w:t xml:space="preserve">愿意续聘         </w:t>
            </w:r>
            <w:r w:rsidR="00244673">
              <w:rPr>
                <w:rFonts w:ascii="宋体" w:hAnsi="宋体" w:hint="eastAsia"/>
              </w:rPr>
              <w:t xml:space="preserve">○ </w:t>
            </w:r>
            <w:r w:rsidR="00244673">
              <w:rPr>
                <w:rFonts w:ascii="宋体" w:hAnsi="宋体" w:hint="eastAsia"/>
                <w:color w:val="000000"/>
              </w:rPr>
              <w:t>不再续聘</w:t>
            </w:r>
          </w:p>
          <w:p w:rsidR="00244673" w:rsidRDefault="00244673" w:rsidP="00E651D4">
            <w:pPr>
              <w:wordWrap w:val="0"/>
              <w:spacing w:line="36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签名：                  年   月   日</w:t>
            </w:r>
          </w:p>
        </w:tc>
      </w:tr>
    </w:tbl>
    <w:p w:rsidR="00244673" w:rsidRDefault="00244673" w:rsidP="00244673">
      <w:pPr>
        <w:ind w:left="480"/>
        <w:rPr>
          <w:rFonts w:ascii="黑体" w:eastAsia="黑体"/>
          <w:bCs/>
          <w:color w:val="000000"/>
          <w:sz w:val="24"/>
          <w:szCs w:val="28"/>
        </w:rPr>
      </w:pPr>
    </w:p>
    <w:p w:rsidR="00244673" w:rsidRPr="00512417" w:rsidRDefault="00244673" w:rsidP="00244673">
      <w:pPr>
        <w:numPr>
          <w:ilvl w:val="0"/>
          <w:numId w:val="5"/>
        </w:numPr>
        <w:rPr>
          <w:rFonts w:ascii="黑体" w:eastAsia="黑体"/>
          <w:bCs/>
          <w:color w:val="000000"/>
          <w:sz w:val="24"/>
          <w:szCs w:val="28"/>
        </w:rPr>
      </w:pPr>
      <w:r>
        <w:rPr>
          <w:rFonts w:ascii="黑体" w:eastAsia="黑体" w:hint="eastAsia"/>
          <w:bCs/>
          <w:color w:val="000000"/>
          <w:sz w:val="24"/>
          <w:szCs w:val="28"/>
        </w:rPr>
        <w:t>部门意见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"/>
        <w:gridCol w:w="3326"/>
        <w:gridCol w:w="4955"/>
      </w:tblGrid>
      <w:tr w:rsidR="00244673" w:rsidTr="00144C2B">
        <w:trPr>
          <w:cantSplit/>
          <w:trHeight w:hRule="exact" w:val="1131"/>
        </w:trPr>
        <w:tc>
          <w:tcPr>
            <w:tcW w:w="4765" w:type="dxa"/>
            <w:gridSpan w:val="2"/>
            <w:tcBorders>
              <w:bottom w:val="single" w:sz="4" w:space="0" w:color="auto"/>
            </w:tcBorders>
          </w:tcPr>
          <w:p w:rsidR="00244673" w:rsidRDefault="00244673" w:rsidP="00E651D4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教学秘书对教学、研究生培养工作审核后签名：</w:t>
            </w:r>
          </w:p>
          <w:p w:rsidR="00244673" w:rsidRDefault="00244673" w:rsidP="00E651D4">
            <w:pPr>
              <w:spacing w:line="300" w:lineRule="exac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                            </w:t>
            </w:r>
          </w:p>
          <w:p w:rsidR="00244673" w:rsidRDefault="00244673" w:rsidP="00E651D4">
            <w:pPr>
              <w:spacing w:line="300" w:lineRule="exact"/>
              <w:ind w:firstLineChars="1500" w:firstLine="31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月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日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244673" w:rsidRDefault="00244673" w:rsidP="00E651D4">
            <w:pPr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科研秘书对科研、论著、获奖、审核后签名：</w:t>
            </w:r>
            <w:r>
              <w:rPr>
                <w:rFonts w:ascii="宋体" w:hAnsi="宋体"/>
                <w:bCs/>
              </w:rPr>
              <w:t xml:space="preserve">                     </w:t>
            </w:r>
          </w:p>
          <w:p w:rsidR="00244673" w:rsidRDefault="00244673" w:rsidP="00E651D4">
            <w:pPr>
              <w:spacing w:line="300" w:lineRule="exact"/>
              <w:rPr>
                <w:rFonts w:ascii="宋体" w:hAnsi="宋体"/>
                <w:bCs/>
              </w:rPr>
            </w:pPr>
          </w:p>
          <w:p w:rsidR="00244673" w:rsidRDefault="00244673" w:rsidP="00E651D4">
            <w:pPr>
              <w:spacing w:line="300" w:lineRule="exact"/>
              <w:ind w:firstLineChars="1600" w:firstLine="336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月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日</w:t>
            </w:r>
          </w:p>
        </w:tc>
      </w:tr>
      <w:tr w:rsidR="00244673" w:rsidTr="00E651D4">
        <w:trPr>
          <w:cantSplit/>
          <w:trHeight w:hRule="exact" w:val="150"/>
        </w:trPr>
        <w:tc>
          <w:tcPr>
            <w:tcW w:w="97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4673" w:rsidRDefault="00244673" w:rsidP="00E651D4">
            <w:pPr>
              <w:rPr>
                <w:rFonts w:ascii="宋体" w:hAnsi="宋体"/>
                <w:b/>
              </w:rPr>
            </w:pPr>
          </w:p>
        </w:tc>
      </w:tr>
      <w:tr w:rsidR="00244673" w:rsidTr="00E651D4">
        <w:trPr>
          <w:cantSplit/>
          <w:trHeight w:val="1135"/>
        </w:trPr>
        <w:tc>
          <w:tcPr>
            <w:tcW w:w="1439" w:type="dxa"/>
            <w:vAlign w:val="center"/>
          </w:tcPr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岗位责任</w:t>
            </w:r>
          </w:p>
          <w:p w:rsidR="00244673" w:rsidRDefault="00244673" w:rsidP="00E651D4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完成情况</w:t>
            </w:r>
          </w:p>
        </w:tc>
        <w:tc>
          <w:tcPr>
            <w:tcW w:w="8281" w:type="dxa"/>
            <w:gridSpan w:val="2"/>
            <w:vAlign w:val="center"/>
          </w:tcPr>
          <w:p w:rsidR="00244673" w:rsidRDefault="00244673" w:rsidP="00A50B5C">
            <w:pPr>
              <w:spacing w:line="400" w:lineRule="exact"/>
              <w:jc w:val="left"/>
              <w:rPr>
                <w:rFonts w:ascii="仿宋_GB2312"/>
                <w:color w:val="000000"/>
              </w:rPr>
            </w:pPr>
            <w:r>
              <w:rPr>
                <w:rFonts w:ascii="宋体" w:hAnsi="宋体" w:hint="eastAsia"/>
              </w:rPr>
              <w:t xml:space="preserve">○ </w:t>
            </w:r>
            <w:r>
              <w:rPr>
                <w:rFonts w:ascii="宋体" w:hAnsi="宋体" w:hint="eastAsia"/>
                <w:color w:val="000000"/>
              </w:rPr>
              <w:t>完成</w:t>
            </w:r>
            <w:r w:rsidR="00A50B5C"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○ </w:t>
            </w:r>
            <w:r>
              <w:rPr>
                <w:rFonts w:ascii="仿宋_GB2312" w:hint="eastAsia"/>
                <w:color w:val="000000"/>
              </w:rPr>
              <w:t>未完成</w:t>
            </w:r>
          </w:p>
          <w:p w:rsidR="00244673" w:rsidRDefault="00244673" w:rsidP="00E651D4">
            <w:pPr>
              <w:spacing w:line="400" w:lineRule="exact"/>
              <w:ind w:firstLineChars="100" w:firstLine="210"/>
              <w:jc w:val="left"/>
              <w:rPr>
                <w:rFonts w:ascii="仿宋_GB2312"/>
                <w:color w:val="000000"/>
              </w:rPr>
            </w:pPr>
          </w:p>
          <w:p w:rsidR="00A50B5C" w:rsidRDefault="00A50B5C" w:rsidP="00E651D4">
            <w:pPr>
              <w:spacing w:line="400" w:lineRule="exact"/>
              <w:ind w:firstLineChars="100" w:firstLine="210"/>
              <w:jc w:val="left"/>
              <w:rPr>
                <w:rFonts w:ascii="仿宋_GB2312"/>
                <w:color w:val="000000"/>
              </w:rPr>
            </w:pPr>
          </w:p>
          <w:p w:rsidR="00244673" w:rsidRDefault="00244673" w:rsidP="00E651D4">
            <w:pPr>
              <w:spacing w:line="400" w:lineRule="exact"/>
              <w:jc w:val="righ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分管院长签名:                 年    月   日</w:t>
            </w:r>
          </w:p>
        </w:tc>
      </w:tr>
      <w:tr w:rsidR="00244673" w:rsidTr="00A50B5C">
        <w:trPr>
          <w:cantSplit/>
          <w:trHeight w:val="164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58D" w:rsidRDefault="00A9758D" w:rsidP="00E651D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部门</w:t>
            </w:r>
            <w:r w:rsidR="00244673">
              <w:rPr>
                <w:rFonts w:ascii="宋体" w:hAnsi="宋体" w:hint="eastAsia"/>
                <w:b/>
                <w:bCs/>
                <w:color w:val="000000"/>
              </w:rPr>
              <w:t>党委</w:t>
            </w:r>
          </w:p>
          <w:p w:rsidR="00244673" w:rsidRDefault="00244673" w:rsidP="00E651D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（总支）意见</w:t>
            </w:r>
          </w:p>
        </w:tc>
        <w:tc>
          <w:tcPr>
            <w:tcW w:w="8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673" w:rsidRDefault="00244673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244673" w:rsidRDefault="00244673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244673" w:rsidRDefault="00244673" w:rsidP="00E651D4">
            <w:pPr>
              <w:widowControl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书记签名:                  年   月   日</w:t>
            </w:r>
          </w:p>
        </w:tc>
      </w:tr>
      <w:tr w:rsidR="00244673" w:rsidTr="00E651D4">
        <w:trPr>
          <w:cantSplit/>
          <w:trHeight w:val="156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73" w:rsidRDefault="00244673" w:rsidP="00E651D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聘任意见</w:t>
            </w:r>
          </w:p>
        </w:tc>
        <w:tc>
          <w:tcPr>
            <w:tcW w:w="8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673" w:rsidRDefault="00244673" w:rsidP="00A50B5C">
            <w:pPr>
              <w:widowControl/>
              <w:rPr>
                <w:rFonts w:ascii="仿宋_GB2312"/>
                <w:color w:val="000000"/>
              </w:rPr>
            </w:pPr>
            <w:r>
              <w:rPr>
                <w:rFonts w:ascii="宋体" w:hAnsi="宋体" w:hint="eastAsia"/>
              </w:rPr>
              <w:t xml:space="preserve">○ </w:t>
            </w:r>
            <w:r>
              <w:rPr>
                <w:rFonts w:ascii="宋体" w:hAnsi="宋体" w:hint="eastAsia"/>
                <w:color w:val="000000"/>
              </w:rPr>
              <w:t xml:space="preserve">同意续聘    </w:t>
            </w:r>
            <w:r>
              <w:rPr>
                <w:rFonts w:ascii="宋体" w:hAnsi="宋体" w:hint="eastAsia"/>
              </w:rPr>
              <w:t xml:space="preserve">○ </w:t>
            </w:r>
            <w:r>
              <w:rPr>
                <w:rFonts w:ascii="仿宋_GB2312" w:hint="eastAsia"/>
                <w:color w:val="000000"/>
              </w:rPr>
              <w:t>不同意续聘</w:t>
            </w:r>
            <w:r>
              <w:rPr>
                <w:rFonts w:ascii="仿宋_GB2312" w:hint="eastAsia"/>
                <w:color w:val="000000"/>
              </w:rPr>
              <w:t xml:space="preserve">     </w:t>
            </w:r>
            <w:r>
              <w:rPr>
                <w:rFonts w:ascii="宋体" w:hAnsi="宋体" w:hint="eastAsia"/>
              </w:rPr>
              <w:t xml:space="preserve">○ </w:t>
            </w:r>
            <w:r>
              <w:rPr>
                <w:rFonts w:ascii="仿宋_GB2312" w:hint="eastAsia"/>
                <w:color w:val="000000"/>
              </w:rPr>
              <w:t>建议学校述职考核</w:t>
            </w:r>
          </w:p>
          <w:p w:rsidR="00244673" w:rsidRDefault="00244673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244673" w:rsidRDefault="00244673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244673" w:rsidRPr="00A50B5C" w:rsidRDefault="00244673" w:rsidP="00E651D4">
            <w:pPr>
              <w:widowControl/>
              <w:ind w:firstLineChars="100" w:firstLine="210"/>
              <w:rPr>
                <w:rFonts w:ascii="宋体" w:hAnsi="宋体"/>
                <w:color w:val="000000"/>
              </w:rPr>
            </w:pPr>
          </w:p>
          <w:p w:rsidR="00244673" w:rsidRDefault="00244673" w:rsidP="00E651D4">
            <w:pPr>
              <w:rPr>
                <w:rFonts w:ascii="仿宋_GB2312"/>
                <w:b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部门考核小组组长（公章）:                年    月   日</w:t>
            </w:r>
          </w:p>
        </w:tc>
      </w:tr>
    </w:tbl>
    <w:p w:rsidR="00244673" w:rsidRDefault="00244673" w:rsidP="00244673">
      <w:pPr>
        <w:rPr>
          <w:rFonts w:ascii="黑体" w:eastAsia="黑体"/>
          <w:bCs/>
          <w:color w:val="000000"/>
          <w:sz w:val="24"/>
          <w:szCs w:val="28"/>
        </w:rPr>
      </w:pPr>
    </w:p>
    <w:p w:rsidR="00244673" w:rsidRDefault="00244673" w:rsidP="00244673">
      <w:pPr>
        <w:numPr>
          <w:ilvl w:val="0"/>
          <w:numId w:val="12"/>
        </w:numPr>
        <w:rPr>
          <w:rFonts w:ascii="黑体" w:eastAsia="黑体"/>
          <w:bCs/>
          <w:color w:val="000000"/>
          <w:sz w:val="24"/>
          <w:szCs w:val="28"/>
        </w:rPr>
      </w:pPr>
      <w:r>
        <w:rPr>
          <w:rFonts w:ascii="黑体" w:eastAsia="黑体" w:hint="eastAsia"/>
          <w:bCs/>
          <w:color w:val="000000"/>
          <w:sz w:val="24"/>
          <w:szCs w:val="28"/>
        </w:rPr>
        <w:t>校考核续聘意见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  <w:gridCol w:w="4950"/>
      </w:tblGrid>
      <w:tr w:rsidR="00244673" w:rsidTr="00A50B5C">
        <w:trPr>
          <w:trHeight w:val="2046"/>
        </w:trPr>
        <w:tc>
          <w:tcPr>
            <w:tcW w:w="4770" w:type="dxa"/>
            <w:tcBorders>
              <w:bottom w:val="single" w:sz="4" w:space="0" w:color="auto"/>
            </w:tcBorders>
          </w:tcPr>
          <w:p w:rsidR="00244673" w:rsidRDefault="00244673" w:rsidP="00E651D4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专家组考核意见</w:t>
            </w:r>
          </w:p>
          <w:p w:rsidR="00244673" w:rsidRDefault="00244673" w:rsidP="00E651D4">
            <w:pPr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rPr>
                <w:rFonts w:ascii="宋体" w:hAnsi="宋体"/>
                <w:color w:val="000000"/>
              </w:rPr>
            </w:pPr>
          </w:p>
          <w:p w:rsidR="00244673" w:rsidRDefault="00244673" w:rsidP="00E651D4">
            <w:pPr>
              <w:ind w:firstLineChars="1550" w:firstLine="3255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244673" w:rsidRDefault="00244673" w:rsidP="00E651D4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学校续聘意见</w:t>
            </w:r>
          </w:p>
          <w:p w:rsidR="00244673" w:rsidRDefault="00244673" w:rsidP="00E651D4">
            <w:pPr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rPr>
                <w:rFonts w:ascii="宋体" w:hAnsi="宋体"/>
                <w:color w:val="000000"/>
              </w:rPr>
            </w:pPr>
          </w:p>
          <w:p w:rsidR="00A50B5C" w:rsidRDefault="00A50B5C" w:rsidP="00E651D4">
            <w:pPr>
              <w:rPr>
                <w:rFonts w:ascii="宋体" w:hAnsi="宋体"/>
                <w:color w:val="000000"/>
              </w:rPr>
            </w:pPr>
          </w:p>
          <w:p w:rsidR="00244673" w:rsidRDefault="00244673" w:rsidP="00E651D4">
            <w:pPr>
              <w:ind w:firstLineChars="1650" w:firstLine="3465"/>
              <w:rPr>
                <w:rFonts w:ascii="黑体" w:eastAsia="黑体"/>
                <w:bCs/>
                <w:color w:val="000000"/>
                <w:sz w:val="24"/>
                <w:szCs w:val="28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</w:tbl>
    <w:p w:rsidR="003009D8" w:rsidRPr="00244673" w:rsidRDefault="003009D8" w:rsidP="003009D8">
      <w:pPr>
        <w:ind w:left="480"/>
        <w:rPr>
          <w:rFonts w:ascii="仿宋_GB2312" w:eastAsia="仿宋_GB2312"/>
          <w:sz w:val="24"/>
        </w:rPr>
      </w:pPr>
    </w:p>
    <w:p w:rsidR="00244673" w:rsidRDefault="00244673">
      <w:pPr>
        <w:rPr>
          <w:rFonts w:ascii="黑体" w:eastAsia="黑体"/>
          <w:sz w:val="24"/>
        </w:rPr>
      </w:pPr>
    </w:p>
    <w:p w:rsidR="00244673" w:rsidRDefault="00244673">
      <w:pPr>
        <w:rPr>
          <w:rFonts w:ascii="黑体" w:eastAsia="黑体"/>
          <w:sz w:val="24"/>
        </w:rPr>
      </w:pPr>
    </w:p>
    <w:p w:rsidR="00244673" w:rsidRDefault="00244673">
      <w:pPr>
        <w:rPr>
          <w:rFonts w:ascii="黑体" w:eastAsia="黑体"/>
          <w:sz w:val="24"/>
        </w:rPr>
      </w:pPr>
    </w:p>
    <w:p w:rsidR="00244673" w:rsidRDefault="00244673">
      <w:pPr>
        <w:rPr>
          <w:rFonts w:ascii="黑体" w:eastAsia="黑体"/>
          <w:sz w:val="24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8"/>
        <w:gridCol w:w="5970"/>
        <w:gridCol w:w="2126"/>
      </w:tblGrid>
      <w:tr w:rsidR="00144C2B" w:rsidTr="00144C2B">
        <w:trPr>
          <w:cantSplit/>
          <w:trHeight w:val="13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B" w:rsidRPr="004801BC" w:rsidRDefault="00144C2B" w:rsidP="00E651D4">
            <w:pPr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B" w:rsidRPr="004801BC" w:rsidRDefault="00144C2B" w:rsidP="00E651D4">
            <w:pPr>
              <w:rPr>
                <w:rFonts w:ascii="宋体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4C2B" w:rsidRDefault="00144C2B" w:rsidP="00E651D4">
            <w:pPr>
              <w:jc w:val="center"/>
              <w:rPr>
                <w:rFonts w:ascii="宋体"/>
              </w:rPr>
            </w:pPr>
          </w:p>
        </w:tc>
      </w:tr>
    </w:tbl>
    <w:p w:rsidR="00A9758D" w:rsidRDefault="00A9758D" w:rsidP="00A9758D">
      <w:pPr>
        <w:jc w:val="lef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附：</w:t>
      </w:r>
    </w:p>
    <w:p w:rsidR="00244673" w:rsidRPr="00A50B5C" w:rsidRDefault="00244673" w:rsidP="00244673">
      <w:pPr>
        <w:jc w:val="center"/>
        <w:rPr>
          <w:rFonts w:ascii="黑体" w:eastAsia="黑体"/>
          <w:b/>
          <w:sz w:val="24"/>
        </w:rPr>
      </w:pPr>
      <w:r w:rsidRPr="00A50B5C">
        <w:rPr>
          <w:rFonts w:ascii="黑体" w:eastAsia="黑体" w:hint="eastAsia"/>
          <w:b/>
          <w:sz w:val="24"/>
        </w:rPr>
        <w:t>聘期工作业绩表</w:t>
      </w:r>
    </w:p>
    <w:p w:rsidR="00DE0805" w:rsidRPr="004801BC" w:rsidRDefault="001A2D1C">
      <w:pPr>
        <w:rPr>
          <w:rFonts w:ascii="仿宋_GB2312" w:eastAsia="仿宋_GB2312"/>
          <w:color w:val="000000"/>
          <w:sz w:val="24"/>
        </w:rPr>
      </w:pPr>
      <w:r>
        <w:rPr>
          <w:rFonts w:ascii="黑体" w:eastAsia="黑体" w:hint="eastAsia"/>
          <w:sz w:val="24"/>
        </w:rPr>
        <w:t>一、</w:t>
      </w:r>
      <w:r w:rsidR="00DE0805" w:rsidRPr="004801BC">
        <w:rPr>
          <w:rFonts w:ascii="黑体" w:eastAsia="黑体" w:hint="eastAsia"/>
          <w:color w:val="000000"/>
          <w:sz w:val="24"/>
        </w:rPr>
        <w:t>教学工作情况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645"/>
        <w:gridCol w:w="3258"/>
        <w:gridCol w:w="709"/>
        <w:gridCol w:w="709"/>
        <w:gridCol w:w="850"/>
        <w:gridCol w:w="1134"/>
        <w:gridCol w:w="1134"/>
      </w:tblGrid>
      <w:tr w:rsidR="00A33ED2" w:rsidTr="00A33ED2">
        <w:trPr>
          <w:trHeight w:val="343"/>
        </w:trPr>
        <w:tc>
          <w:tcPr>
            <w:tcW w:w="1200" w:type="dxa"/>
            <w:vAlign w:val="center"/>
          </w:tcPr>
          <w:p w:rsidR="00A33ED2" w:rsidRDefault="00A33E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学年</w:t>
            </w:r>
          </w:p>
        </w:tc>
        <w:tc>
          <w:tcPr>
            <w:tcW w:w="645" w:type="dxa"/>
            <w:vAlign w:val="center"/>
          </w:tcPr>
          <w:p w:rsidR="00A33ED2" w:rsidRDefault="00A33ED2" w:rsidP="004226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学期</w:t>
            </w:r>
          </w:p>
        </w:tc>
        <w:tc>
          <w:tcPr>
            <w:tcW w:w="3258" w:type="dxa"/>
            <w:vAlign w:val="center"/>
          </w:tcPr>
          <w:p w:rsidR="00A33ED2" w:rsidRDefault="00A33ED2" w:rsidP="004226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A33ED2" w:rsidRDefault="00A33ED2" w:rsidP="004226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</w:t>
            </w:r>
          </w:p>
          <w:p w:rsidR="00A33ED2" w:rsidRDefault="00A33ED2" w:rsidP="004226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709" w:type="dxa"/>
            <w:vAlign w:val="center"/>
          </w:tcPr>
          <w:p w:rsidR="00A33ED2" w:rsidRDefault="00A33ED2" w:rsidP="00A33E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周学时数</w:t>
            </w:r>
          </w:p>
        </w:tc>
        <w:tc>
          <w:tcPr>
            <w:tcW w:w="850" w:type="dxa"/>
            <w:vAlign w:val="center"/>
          </w:tcPr>
          <w:p w:rsidR="00A33ED2" w:rsidRDefault="00A33ED2" w:rsidP="004226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总计划学时数</w:t>
            </w:r>
          </w:p>
        </w:tc>
        <w:tc>
          <w:tcPr>
            <w:tcW w:w="1134" w:type="dxa"/>
            <w:vAlign w:val="center"/>
          </w:tcPr>
          <w:p w:rsidR="00A33ED2" w:rsidRDefault="00A33ED2" w:rsidP="004226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课程类别</w:t>
            </w:r>
          </w:p>
        </w:tc>
        <w:tc>
          <w:tcPr>
            <w:tcW w:w="1134" w:type="dxa"/>
            <w:vAlign w:val="center"/>
          </w:tcPr>
          <w:p w:rsidR="00A33ED2" w:rsidRDefault="00A33ED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评教情况</w:t>
            </w:r>
          </w:p>
        </w:tc>
      </w:tr>
      <w:tr w:rsidR="00A33ED2" w:rsidTr="00A33ED2">
        <w:trPr>
          <w:trHeight w:val="281"/>
        </w:trPr>
        <w:tc>
          <w:tcPr>
            <w:tcW w:w="1200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2014-2015</w:t>
            </w:r>
          </w:p>
        </w:tc>
        <w:tc>
          <w:tcPr>
            <w:tcW w:w="645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258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普通化学实验</w:t>
            </w:r>
          </w:p>
        </w:tc>
        <w:tc>
          <w:tcPr>
            <w:tcW w:w="709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709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公共基础</w:t>
            </w:r>
          </w:p>
        </w:tc>
        <w:tc>
          <w:tcPr>
            <w:tcW w:w="1134" w:type="dxa"/>
            <w:vAlign w:val="center"/>
          </w:tcPr>
          <w:p w:rsidR="00A33ED2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</w:tr>
      <w:tr w:rsidR="0007286B" w:rsidTr="00A33ED2">
        <w:trPr>
          <w:trHeight w:val="281"/>
        </w:trPr>
        <w:tc>
          <w:tcPr>
            <w:tcW w:w="1200" w:type="dxa"/>
            <w:vAlign w:val="center"/>
          </w:tcPr>
          <w:p w:rsidR="0007286B" w:rsidRDefault="0007286B" w:rsidP="004D51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2015-2016</w:t>
            </w:r>
          </w:p>
        </w:tc>
        <w:tc>
          <w:tcPr>
            <w:tcW w:w="645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58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普通化学A</w:t>
            </w:r>
          </w:p>
        </w:tc>
        <w:tc>
          <w:tcPr>
            <w:tcW w:w="709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709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48</w:t>
            </w:r>
          </w:p>
        </w:tc>
        <w:tc>
          <w:tcPr>
            <w:tcW w:w="1134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公共基础</w:t>
            </w:r>
          </w:p>
        </w:tc>
        <w:tc>
          <w:tcPr>
            <w:tcW w:w="1134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</w:tr>
      <w:tr w:rsidR="0007286B" w:rsidTr="00A33ED2">
        <w:trPr>
          <w:trHeight w:val="281"/>
        </w:trPr>
        <w:tc>
          <w:tcPr>
            <w:tcW w:w="1200" w:type="dxa"/>
            <w:vAlign w:val="center"/>
          </w:tcPr>
          <w:p w:rsidR="0007286B" w:rsidRDefault="0007286B" w:rsidP="004D51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2015-2016</w:t>
            </w:r>
          </w:p>
        </w:tc>
        <w:tc>
          <w:tcPr>
            <w:tcW w:w="645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58" w:type="dxa"/>
            <w:vAlign w:val="center"/>
          </w:tcPr>
          <w:p w:rsidR="0007286B" w:rsidRDefault="0007286B" w:rsidP="000728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普通化学B</w:t>
            </w:r>
          </w:p>
        </w:tc>
        <w:tc>
          <w:tcPr>
            <w:tcW w:w="709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160</w:t>
            </w:r>
          </w:p>
        </w:tc>
        <w:tc>
          <w:tcPr>
            <w:tcW w:w="709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07286B" w:rsidRDefault="0007286B" w:rsidP="000728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公共基础</w:t>
            </w:r>
          </w:p>
        </w:tc>
        <w:tc>
          <w:tcPr>
            <w:tcW w:w="1134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</w:tr>
      <w:tr w:rsidR="0007286B" w:rsidTr="00A33ED2">
        <w:trPr>
          <w:trHeight w:val="281"/>
        </w:trPr>
        <w:tc>
          <w:tcPr>
            <w:tcW w:w="1200" w:type="dxa"/>
            <w:vAlign w:val="center"/>
          </w:tcPr>
          <w:p w:rsidR="0007286B" w:rsidRDefault="0007286B" w:rsidP="004D51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2015-2016</w:t>
            </w:r>
          </w:p>
        </w:tc>
        <w:tc>
          <w:tcPr>
            <w:tcW w:w="645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258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纳米科学</w:t>
            </w:r>
          </w:p>
        </w:tc>
        <w:tc>
          <w:tcPr>
            <w:tcW w:w="709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</w:t>
            </w:r>
          </w:p>
        </w:tc>
        <w:tc>
          <w:tcPr>
            <w:tcW w:w="709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公共基础</w:t>
            </w:r>
          </w:p>
        </w:tc>
        <w:tc>
          <w:tcPr>
            <w:tcW w:w="1134" w:type="dxa"/>
            <w:vAlign w:val="center"/>
          </w:tcPr>
          <w:p w:rsidR="0007286B" w:rsidRDefault="0007286B" w:rsidP="0023474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</w:tr>
    </w:tbl>
    <w:p w:rsidR="00DE0805" w:rsidRDefault="00DE0805">
      <w:pPr>
        <w:rPr>
          <w:rFonts w:ascii="黑体" w:eastAsia="黑体"/>
          <w:sz w:val="24"/>
        </w:rPr>
      </w:pPr>
    </w:p>
    <w:p w:rsidR="00987D27" w:rsidRDefault="001A2D1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二、</w:t>
      </w:r>
      <w:r w:rsidR="00987D27">
        <w:rPr>
          <w:rFonts w:ascii="黑体" w:eastAsia="黑体" w:hint="eastAsia"/>
          <w:sz w:val="24"/>
        </w:rPr>
        <w:t>完成教学成果情况（校级及以上教改项目、教学著作）</w:t>
      </w: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2628"/>
        <w:gridCol w:w="1842"/>
        <w:gridCol w:w="993"/>
        <w:gridCol w:w="1559"/>
        <w:gridCol w:w="1559"/>
      </w:tblGrid>
      <w:tr w:rsidR="005E729A" w:rsidTr="00341C4D">
        <w:trPr>
          <w:trHeight w:val="343"/>
        </w:trPr>
        <w:tc>
          <w:tcPr>
            <w:tcW w:w="1200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2628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1842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993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排序</w:t>
            </w:r>
          </w:p>
        </w:tc>
        <w:tc>
          <w:tcPr>
            <w:tcW w:w="1559" w:type="dxa"/>
            <w:vAlign w:val="center"/>
          </w:tcPr>
          <w:p w:rsidR="005E729A" w:rsidRDefault="00A33ED2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承担部分</w:t>
            </w:r>
          </w:p>
          <w:p w:rsidR="005E729A" w:rsidRDefault="00A33ED2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（教学著作）</w:t>
            </w:r>
          </w:p>
        </w:tc>
        <w:tc>
          <w:tcPr>
            <w:tcW w:w="1559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获奖使用情况</w:t>
            </w:r>
          </w:p>
          <w:p w:rsidR="00A33ED2" w:rsidRDefault="00A33ED2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（教学著作）</w:t>
            </w:r>
          </w:p>
        </w:tc>
      </w:tr>
      <w:tr w:rsidR="005E729A" w:rsidTr="00341C4D">
        <w:trPr>
          <w:trHeight w:val="281"/>
        </w:trPr>
        <w:tc>
          <w:tcPr>
            <w:tcW w:w="1200" w:type="dxa"/>
            <w:vAlign w:val="center"/>
          </w:tcPr>
          <w:p w:rsidR="005E729A" w:rsidRDefault="0007286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</w:t>
            </w:r>
          </w:p>
        </w:tc>
        <w:tc>
          <w:tcPr>
            <w:tcW w:w="2628" w:type="dxa"/>
            <w:vAlign w:val="center"/>
          </w:tcPr>
          <w:p w:rsidR="005E729A" w:rsidRDefault="00107ABF" w:rsidP="0007286B">
            <w:pPr>
              <w:rPr>
                <w:rFonts w:ascii="宋体" w:hAnsi="宋体"/>
              </w:rPr>
            </w:pPr>
            <w:hyperlink r:id="rId7" w:tgtFrame="_blank" w:history="1">
              <w:r w:rsidR="0007286B" w:rsidRPr="0007286B">
                <w:rPr>
                  <w:rFonts w:ascii="宋体" w:hAnsi="宋体"/>
                </w:rPr>
                <w:t>“教学成果奖”</w:t>
              </w:r>
              <w:r w:rsidR="0007286B">
                <w:rPr>
                  <w:rFonts w:ascii="宋体" w:hAnsi="宋体"/>
                </w:rPr>
                <w:t>培育项目</w:t>
              </w:r>
            </w:hyperlink>
          </w:p>
        </w:tc>
        <w:tc>
          <w:tcPr>
            <w:tcW w:w="1842" w:type="dxa"/>
            <w:vAlign w:val="center"/>
          </w:tcPr>
          <w:p w:rsidR="005E729A" w:rsidRPr="0007286B" w:rsidRDefault="0007286B" w:rsidP="00E651D4">
            <w:pPr>
              <w:jc w:val="center"/>
              <w:rPr>
                <w:rFonts w:ascii="宋体" w:hAnsi="宋体"/>
              </w:rPr>
            </w:pPr>
            <w:r w:rsidRPr="0007286B">
              <w:rPr>
                <w:rFonts w:ascii="宋体" w:hAnsi="宋体"/>
              </w:rPr>
              <w:t>上海理工大学</w:t>
            </w:r>
          </w:p>
        </w:tc>
        <w:tc>
          <w:tcPr>
            <w:tcW w:w="993" w:type="dxa"/>
            <w:vAlign w:val="center"/>
          </w:tcPr>
          <w:p w:rsidR="005E729A" w:rsidRDefault="0007286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5E729A" w:rsidRDefault="005E729A" w:rsidP="00E651D4">
            <w:pPr>
              <w:jc w:val="center"/>
              <w:rPr>
                <w:rFonts w:ascii="宋体" w:hAnsi="宋体"/>
              </w:rPr>
            </w:pPr>
          </w:p>
        </w:tc>
      </w:tr>
    </w:tbl>
    <w:p w:rsidR="005E729A" w:rsidRDefault="005E729A">
      <w:pPr>
        <w:rPr>
          <w:rFonts w:ascii="黑体" w:eastAsia="黑体"/>
          <w:sz w:val="24"/>
        </w:rPr>
      </w:pPr>
    </w:p>
    <w:p w:rsidR="00AB5CEB" w:rsidRDefault="001A2D1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</w:t>
      </w:r>
      <w:r w:rsidR="00AB5CEB">
        <w:rPr>
          <w:rFonts w:ascii="黑体" w:eastAsia="黑体" w:hint="eastAsia"/>
          <w:sz w:val="24"/>
        </w:rPr>
        <w:t>聘期教学质量总体评价</w:t>
      </w: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1068"/>
        <w:gridCol w:w="1985"/>
        <w:gridCol w:w="1984"/>
        <w:gridCol w:w="1985"/>
        <w:gridCol w:w="1559"/>
      </w:tblGrid>
      <w:tr w:rsidR="00AB5CEB" w:rsidTr="00AB5CEB">
        <w:trPr>
          <w:trHeight w:val="343"/>
        </w:trPr>
        <w:tc>
          <w:tcPr>
            <w:tcW w:w="1200" w:type="dxa"/>
            <w:vAlign w:val="center"/>
          </w:tcPr>
          <w:p w:rsidR="00AB5CEB" w:rsidRDefault="00AB5CE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学年</w:t>
            </w:r>
          </w:p>
        </w:tc>
        <w:tc>
          <w:tcPr>
            <w:tcW w:w="1068" w:type="dxa"/>
            <w:vAlign w:val="center"/>
          </w:tcPr>
          <w:p w:rsidR="00AB5CEB" w:rsidRDefault="00AB5CE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学期</w:t>
            </w:r>
          </w:p>
        </w:tc>
        <w:tc>
          <w:tcPr>
            <w:tcW w:w="1985" w:type="dxa"/>
            <w:vAlign w:val="center"/>
          </w:tcPr>
          <w:p w:rsidR="00AB5CEB" w:rsidRDefault="00AB5CEB" w:rsidP="00AB5CE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学生评价平均分</w:t>
            </w:r>
          </w:p>
        </w:tc>
        <w:tc>
          <w:tcPr>
            <w:tcW w:w="1984" w:type="dxa"/>
            <w:vAlign w:val="center"/>
          </w:tcPr>
          <w:p w:rsidR="00AB5CEB" w:rsidRDefault="00AB5CE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督导评价平均分</w:t>
            </w:r>
          </w:p>
        </w:tc>
        <w:tc>
          <w:tcPr>
            <w:tcW w:w="1985" w:type="dxa"/>
            <w:vAlign w:val="center"/>
          </w:tcPr>
          <w:p w:rsidR="00AB5CEB" w:rsidRDefault="00AB5CE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同行评价平均分</w:t>
            </w:r>
          </w:p>
        </w:tc>
        <w:tc>
          <w:tcPr>
            <w:tcW w:w="1559" w:type="dxa"/>
            <w:vAlign w:val="center"/>
          </w:tcPr>
          <w:p w:rsidR="00AB5CEB" w:rsidRDefault="00AB5CE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总体评价</w:t>
            </w:r>
          </w:p>
        </w:tc>
      </w:tr>
      <w:tr w:rsidR="00AB5CEB" w:rsidTr="00AB5CEB">
        <w:trPr>
          <w:trHeight w:val="281"/>
        </w:trPr>
        <w:tc>
          <w:tcPr>
            <w:tcW w:w="1200" w:type="dxa"/>
            <w:vAlign w:val="center"/>
          </w:tcPr>
          <w:p w:rsidR="00AB5CEB" w:rsidRDefault="00341C4D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</w:t>
            </w:r>
          </w:p>
        </w:tc>
        <w:tc>
          <w:tcPr>
            <w:tcW w:w="1068" w:type="dxa"/>
            <w:vAlign w:val="center"/>
          </w:tcPr>
          <w:p w:rsidR="00AB5CEB" w:rsidRDefault="00341C4D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AB5CEB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91.19</w:t>
            </w:r>
          </w:p>
        </w:tc>
        <w:tc>
          <w:tcPr>
            <w:tcW w:w="1984" w:type="dxa"/>
            <w:vAlign w:val="center"/>
          </w:tcPr>
          <w:p w:rsidR="00AB5CEB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——</w:t>
            </w:r>
          </w:p>
        </w:tc>
        <w:tc>
          <w:tcPr>
            <w:tcW w:w="1985" w:type="dxa"/>
            <w:vAlign w:val="center"/>
          </w:tcPr>
          <w:p w:rsidR="00AB5CEB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——</w:t>
            </w:r>
          </w:p>
        </w:tc>
        <w:tc>
          <w:tcPr>
            <w:tcW w:w="1559" w:type="dxa"/>
            <w:vAlign w:val="center"/>
          </w:tcPr>
          <w:p w:rsidR="00AB5CEB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</w:t>
            </w:r>
          </w:p>
        </w:tc>
      </w:tr>
      <w:tr w:rsidR="00341C4D" w:rsidTr="00AB5CEB">
        <w:trPr>
          <w:trHeight w:val="281"/>
        </w:trPr>
        <w:tc>
          <w:tcPr>
            <w:tcW w:w="1200" w:type="dxa"/>
            <w:vAlign w:val="center"/>
          </w:tcPr>
          <w:p w:rsidR="00341C4D" w:rsidRDefault="00341C4D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</w:t>
            </w:r>
          </w:p>
        </w:tc>
        <w:tc>
          <w:tcPr>
            <w:tcW w:w="1068" w:type="dxa"/>
            <w:vAlign w:val="center"/>
          </w:tcPr>
          <w:p w:rsidR="00341C4D" w:rsidRDefault="00341C4D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341C4D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87</w:t>
            </w:r>
          </w:p>
        </w:tc>
        <w:tc>
          <w:tcPr>
            <w:tcW w:w="1984" w:type="dxa"/>
            <w:vAlign w:val="center"/>
          </w:tcPr>
          <w:p w:rsidR="00341C4D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——</w:t>
            </w:r>
          </w:p>
        </w:tc>
        <w:tc>
          <w:tcPr>
            <w:tcW w:w="1985" w:type="dxa"/>
            <w:vAlign w:val="center"/>
          </w:tcPr>
          <w:p w:rsidR="00341C4D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92</w:t>
            </w:r>
          </w:p>
        </w:tc>
        <w:tc>
          <w:tcPr>
            <w:tcW w:w="1559" w:type="dxa"/>
            <w:vAlign w:val="center"/>
          </w:tcPr>
          <w:p w:rsidR="00341C4D" w:rsidRDefault="0097549B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良好</w:t>
            </w:r>
          </w:p>
        </w:tc>
      </w:tr>
    </w:tbl>
    <w:p w:rsidR="00AB5CEB" w:rsidRPr="00AB5CEB" w:rsidRDefault="00AB5CEB">
      <w:pPr>
        <w:rPr>
          <w:rFonts w:ascii="黑体" w:eastAsia="黑体"/>
          <w:sz w:val="24"/>
        </w:rPr>
      </w:pPr>
    </w:p>
    <w:p w:rsidR="00987D27" w:rsidRDefault="001A2D1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四、</w:t>
      </w:r>
      <w:r w:rsidR="00987D27">
        <w:rPr>
          <w:rFonts w:ascii="黑体" w:eastAsia="黑体" w:hint="eastAsia"/>
          <w:sz w:val="24"/>
        </w:rPr>
        <w:t>指导研究生情况（</w:t>
      </w:r>
      <w:r w:rsidR="00987D27">
        <w:rPr>
          <w:rFonts w:ascii="宋体" w:hAnsi="宋体" w:hint="eastAsia"/>
        </w:rPr>
        <w:t>○</w:t>
      </w:r>
      <w:r w:rsidR="00FA1E1E">
        <w:rPr>
          <w:rFonts w:ascii="宋体" w:hAnsi="宋体" w:hint="eastAsia"/>
        </w:rPr>
        <w:t xml:space="preserve"> </w:t>
      </w:r>
      <w:r w:rsidR="00987D27">
        <w:rPr>
          <w:rFonts w:ascii="宋体" w:hAnsi="宋体" w:hint="eastAsia"/>
        </w:rPr>
        <w:t xml:space="preserve">博导    </w:t>
      </w:r>
      <w:r w:rsidR="00341C4D">
        <w:rPr>
          <w:rFonts w:ascii="宋体" w:hAnsi="宋体" w:hint="eastAsia"/>
        </w:rPr>
        <w:t>●</w:t>
      </w:r>
      <w:r w:rsidR="00FA1E1E">
        <w:rPr>
          <w:rFonts w:ascii="宋体" w:hAnsi="宋体" w:hint="eastAsia"/>
        </w:rPr>
        <w:t xml:space="preserve"> </w:t>
      </w:r>
      <w:r w:rsidR="00987D27">
        <w:rPr>
          <w:rFonts w:ascii="宋体" w:hAnsi="宋体" w:hint="eastAsia"/>
        </w:rPr>
        <w:t>硕导</w:t>
      </w:r>
      <w:r w:rsidR="00987D27">
        <w:rPr>
          <w:rFonts w:ascii="黑体" w:eastAsia="黑体" w:hint="eastAsia"/>
          <w:sz w:val="24"/>
        </w:rPr>
        <w:t>）</w:t>
      </w: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5940"/>
        <w:gridCol w:w="1980"/>
        <w:gridCol w:w="1440"/>
      </w:tblGrid>
      <w:tr w:rsidR="00DE0805">
        <w:trPr>
          <w:cantSplit/>
          <w:trHeight w:val="343"/>
        </w:trPr>
        <w:tc>
          <w:tcPr>
            <w:tcW w:w="3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594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</w:t>
            </w:r>
          </w:p>
        </w:tc>
        <w:tc>
          <w:tcPr>
            <w:tcW w:w="198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指导对象</w:t>
            </w:r>
          </w:p>
        </w:tc>
        <w:tc>
          <w:tcPr>
            <w:tcW w:w="144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学生人数</w:t>
            </w:r>
          </w:p>
        </w:tc>
      </w:tr>
      <w:tr w:rsidR="00DE0805">
        <w:trPr>
          <w:cantSplit/>
          <w:trHeight w:val="291"/>
        </w:trPr>
        <w:tc>
          <w:tcPr>
            <w:tcW w:w="3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940" w:type="dxa"/>
            <w:vAlign w:val="center"/>
          </w:tcPr>
          <w:p w:rsidR="00DE0805" w:rsidRDefault="00341C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光电转化纳米材料</w:t>
            </w:r>
          </w:p>
        </w:tc>
        <w:tc>
          <w:tcPr>
            <w:tcW w:w="198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○博士    </w:t>
            </w:r>
            <w:r w:rsidR="00341C4D">
              <w:rPr>
                <w:rFonts w:ascii="宋体" w:hAnsi="宋体" w:hint="eastAsia"/>
              </w:rPr>
              <w:t>●</w:t>
            </w:r>
            <w:r>
              <w:rPr>
                <w:rFonts w:ascii="宋体" w:hAnsi="宋体" w:hint="eastAsia"/>
              </w:rPr>
              <w:t>硕士</w:t>
            </w:r>
          </w:p>
        </w:tc>
        <w:tc>
          <w:tcPr>
            <w:tcW w:w="1440" w:type="dxa"/>
            <w:vAlign w:val="center"/>
          </w:tcPr>
          <w:p w:rsidR="00DE0805" w:rsidRDefault="00341C4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</w:tr>
    </w:tbl>
    <w:p w:rsidR="00DE0805" w:rsidRDefault="00DE0805">
      <w:pPr>
        <w:rPr>
          <w:rFonts w:ascii="黑体" w:eastAsia="黑体"/>
          <w:sz w:val="24"/>
        </w:rPr>
      </w:pPr>
    </w:p>
    <w:p w:rsidR="00DE0805" w:rsidRDefault="001A2D1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</w:t>
      </w:r>
      <w:r w:rsidR="00060BF2">
        <w:rPr>
          <w:rFonts w:ascii="黑体" w:eastAsia="黑体" w:hint="eastAsia"/>
          <w:sz w:val="24"/>
        </w:rPr>
        <w:t>公开发表的论文</w:t>
      </w:r>
      <w:r w:rsidR="00DE0805">
        <w:rPr>
          <w:rFonts w:ascii="黑体" w:eastAsia="黑体" w:hint="eastAsia"/>
          <w:sz w:val="24"/>
        </w:rPr>
        <w:t>（独立或第一作者）</w:t>
      </w: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4035"/>
        <w:gridCol w:w="1842"/>
        <w:gridCol w:w="1276"/>
        <w:gridCol w:w="854"/>
        <w:gridCol w:w="1414"/>
      </w:tblGrid>
      <w:tr w:rsidR="00EE222E" w:rsidTr="00EE222E">
        <w:trPr>
          <w:trHeight w:val="343"/>
        </w:trPr>
        <w:tc>
          <w:tcPr>
            <w:tcW w:w="360" w:type="dxa"/>
            <w:vAlign w:val="center"/>
          </w:tcPr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4035" w:type="dxa"/>
            <w:vAlign w:val="center"/>
          </w:tcPr>
          <w:p w:rsidR="00EE222E" w:rsidRDefault="007F36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  <w:r w:rsidR="00EE222E">
              <w:rPr>
                <w:rFonts w:ascii="宋体" w:hAnsi="宋体" w:hint="eastAsia"/>
              </w:rPr>
              <w:t>名称</w:t>
            </w:r>
          </w:p>
        </w:tc>
        <w:tc>
          <w:tcPr>
            <w:tcW w:w="1842" w:type="dxa"/>
            <w:vAlign w:val="center"/>
          </w:tcPr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刊物名称/</w:t>
            </w:r>
          </w:p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出版社</w:t>
            </w:r>
          </w:p>
        </w:tc>
        <w:tc>
          <w:tcPr>
            <w:tcW w:w="1276" w:type="dxa"/>
            <w:vAlign w:val="center"/>
          </w:tcPr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刊物级别/收录号</w:t>
            </w:r>
          </w:p>
        </w:tc>
        <w:tc>
          <w:tcPr>
            <w:tcW w:w="854" w:type="dxa"/>
            <w:vAlign w:val="center"/>
          </w:tcPr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</w:t>
            </w:r>
          </w:p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级别</w:t>
            </w:r>
          </w:p>
        </w:tc>
        <w:tc>
          <w:tcPr>
            <w:tcW w:w="1414" w:type="dxa"/>
            <w:vAlign w:val="center"/>
          </w:tcPr>
          <w:p w:rsidR="00EE222E" w:rsidRDefault="00EE222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发表时间</w:t>
            </w:r>
          </w:p>
        </w:tc>
      </w:tr>
      <w:tr w:rsidR="00341C4D" w:rsidTr="00EE222E">
        <w:trPr>
          <w:trHeight w:val="291"/>
        </w:trPr>
        <w:tc>
          <w:tcPr>
            <w:tcW w:w="360" w:type="dxa"/>
            <w:vAlign w:val="center"/>
          </w:tcPr>
          <w:p w:rsidR="00341C4D" w:rsidRPr="00174078" w:rsidRDefault="00341C4D" w:rsidP="004D5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035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Facile route for synthesis of TiO</w:t>
            </w:r>
            <w:r w:rsidRPr="0017407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74078">
              <w:rPr>
                <w:rFonts w:ascii="Arial" w:hAnsi="Arial" w:cs="Arial"/>
                <w:sz w:val="18"/>
                <w:szCs w:val="18"/>
              </w:rPr>
              <w:t xml:space="preserve"> nanorod arrays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74078">
              <w:rPr>
                <w:rFonts w:ascii="Arial" w:hAnsi="Arial" w:cs="Arial"/>
                <w:sz w:val="18"/>
                <w:szCs w:val="18"/>
              </w:rPr>
              <w:t>by high-temperature calcinations</w:t>
            </w:r>
          </w:p>
        </w:tc>
        <w:tc>
          <w:tcPr>
            <w:tcW w:w="1842" w:type="dxa"/>
            <w:vAlign w:val="center"/>
          </w:tcPr>
          <w:p w:rsidR="00341C4D" w:rsidRPr="00174078" w:rsidRDefault="00341C4D" w:rsidP="004D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Materials Letters</w:t>
            </w:r>
          </w:p>
        </w:tc>
        <w:tc>
          <w:tcPr>
            <w:tcW w:w="1276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0167-577X</w:t>
            </w:r>
          </w:p>
        </w:tc>
        <w:tc>
          <w:tcPr>
            <w:tcW w:w="85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41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</w:rPr>
            </w:pPr>
            <w:r w:rsidRPr="00174078">
              <w:rPr>
                <w:rFonts w:ascii="Arial" w:hAnsi="Arial" w:cs="Arial"/>
              </w:rPr>
              <w:t>2013.7</w:t>
            </w:r>
          </w:p>
        </w:tc>
      </w:tr>
      <w:tr w:rsidR="00341C4D" w:rsidTr="00EE222E">
        <w:trPr>
          <w:trHeight w:val="291"/>
        </w:trPr>
        <w:tc>
          <w:tcPr>
            <w:tcW w:w="360" w:type="dxa"/>
            <w:vAlign w:val="center"/>
          </w:tcPr>
          <w:p w:rsidR="00341C4D" w:rsidRPr="00174078" w:rsidRDefault="00341C4D" w:rsidP="004D5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4035" w:type="dxa"/>
            <w:vAlign w:val="center"/>
          </w:tcPr>
          <w:p w:rsidR="00341C4D" w:rsidRPr="00174078" w:rsidRDefault="00341C4D" w:rsidP="004D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Sonochemical Synthesis of Titania Nanoparticles and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74078">
              <w:rPr>
                <w:rFonts w:ascii="Arial" w:hAnsi="Arial" w:cs="Arial"/>
                <w:sz w:val="18"/>
                <w:szCs w:val="18"/>
              </w:rPr>
              <w:t>Their Application for Photovoltaic Devices</w:t>
            </w:r>
          </w:p>
        </w:tc>
        <w:tc>
          <w:tcPr>
            <w:tcW w:w="1842" w:type="dxa"/>
            <w:vAlign w:val="center"/>
          </w:tcPr>
          <w:p w:rsidR="00341C4D" w:rsidRPr="00174078" w:rsidRDefault="00341C4D" w:rsidP="004D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Nanoscience and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74078">
              <w:rPr>
                <w:rFonts w:ascii="Arial" w:hAnsi="Arial" w:cs="Arial"/>
                <w:sz w:val="18"/>
                <w:szCs w:val="18"/>
              </w:rPr>
              <w:t>Nanotechnology Letters</w:t>
            </w:r>
          </w:p>
        </w:tc>
        <w:tc>
          <w:tcPr>
            <w:tcW w:w="1276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1941-4900</w:t>
            </w:r>
          </w:p>
        </w:tc>
        <w:tc>
          <w:tcPr>
            <w:tcW w:w="85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41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</w:rPr>
            </w:pPr>
            <w:r w:rsidRPr="00174078">
              <w:rPr>
                <w:rFonts w:ascii="Arial" w:hAnsi="Arial" w:cs="Arial"/>
              </w:rPr>
              <w:t>2014.2</w:t>
            </w:r>
          </w:p>
        </w:tc>
      </w:tr>
      <w:tr w:rsidR="00341C4D" w:rsidTr="00EE222E">
        <w:trPr>
          <w:trHeight w:val="291"/>
        </w:trPr>
        <w:tc>
          <w:tcPr>
            <w:tcW w:w="360" w:type="dxa"/>
            <w:vAlign w:val="center"/>
          </w:tcPr>
          <w:p w:rsidR="00341C4D" w:rsidRPr="00174078" w:rsidRDefault="00341C4D" w:rsidP="004D5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035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Growth mechanism and photocatalytic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74078">
              <w:rPr>
                <w:rFonts w:ascii="Arial" w:hAnsi="Arial" w:cs="Arial"/>
                <w:sz w:val="18"/>
                <w:szCs w:val="18"/>
              </w:rPr>
              <w:t>performance of double-walled and bamboo-type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74078">
              <w:rPr>
                <w:rFonts w:ascii="Arial" w:hAnsi="Arial" w:cs="Arial"/>
                <w:sz w:val="18"/>
                <w:szCs w:val="18"/>
              </w:rPr>
              <w:t>TiO</w:t>
            </w:r>
            <w:r w:rsidRPr="0017407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74078">
              <w:rPr>
                <w:rFonts w:ascii="Arial" w:hAnsi="Arial" w:cs="Arial"/>
                <w:sz w:val="18"/>
                <w:szCs w:val="18"/>
              </w:rPr>
              <w:t xml:space="preserve"> nanotube arrays</w:t>
            </w:r>
          </w:p>
        </w:tc>
        <w:tc>
          <w:tcPr>
            <w:tcW w:w="1842" w:type="dxa"/>
            <w:vAlign w:val="center"/>
          </w:tcPr>
          <w:p w:rsidR="00341C4D" w:rsidRPr="00174078" w:rsidRDefault="00341C4D" w:rsidP="004D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RSC Advances</w:t>
            </w:r>
          </w:p>
        </w:tc>
        <w:tc>
          <w:tcPr>
            <w:tcW w:w="1276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2046-2069</w:t>
            </w:r>
          </w:p>
        </w:tc>
        <w:tc>
          <w:tcPr>
            <w:tcW w:w="85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41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</w:rPr>
            </w:pPr>
            <w:r w:rsidRPr="00174078">
              <w:rPr>
                <w:rFonts w:ascii="Arial" w:hAnsi="Arial" w:cs="Arial"/>
              </w:rPr>
              <w:t>2014.8</w:t>
            </w:r>
          </w:p>
        </w:tc>
      </w:tr>
      <w:tr w:rsidR="00341C4D" w:rsidTr="00EE222E">
        <w:trPr>
          <w:trHeight w:val="291"/>
        </w:trPr>
        <w:tc>
          <w:tcPr>
            <w:tcW w:w="360" w:type="dxa"/>
            <w:vAlign w:val="center"/>
          </w:tcPr>
          <w:p w:rsidR="00341C4D" w:rsidRPr="00174078" w:rsidRDefault="00341C4D" w:rsidP="004D5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4035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One-step method for growing of large scale ZnO nanowires on zinc foil</w:t>
            </w:r>
          </w:p>
        </w:tc>
        <w:tc>
          <w:tcPr>
            <w:tcW w:w="1842" w:type="dxa"/>
            <w:vAlign w:val="center"/>
          </w:tcPr>
          <w:p w:rsidR="00341C4D" w:rsidRPr="00174078" w:rsidRDefault="00341C4D" w:rsidP="004D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Materials Letters</w:t>
            </w:r>
          </w:p>
        </w:tc>
        <w:tc>
          <w:tcPr>
            <w:tcW w:w="1276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/>
                <w:sz w:val="18"/>
                <w:szCs w:val="18"/>
              </w:rPr>
              <w:t>0167-577X</w:t>
            </w:r>
          </w:p>
        </w:tc>
        <w:tc>
          <w:tcPr>
            <w:tcW w:w="85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414" w:type="dxa"/>
            <w:vAlign w:val="center"/>
          </w:tcPr>
          <w:p w:rsidR="00341C4D" w:rsidRPr="00174078" w:rsidRDefault="00341C4D" w:rsidP="004D51DC">
            <w:pPr>
              <w:jc w:val="center"/>
              <w:rPr>
                <w:rFonts w:ascii="Arial" w:hAnsi="Arial" w:cs="Arial"/>
              </w:rPr>
            </w:pPr>
            <w:r w:rsidRPr="00174078">
              <w:rPr>
                <w:rFonts w:ascii="Arial" w:hAnsi="Arial" w:cs="Arial"/>
              </w:rPr>
              <w:t>2014.10</w:t>
            </w:r>
          </w:p>
        </w:tc>
      </w:tr>
      <w:tr w:rsidR="00BB533F" w:rsidTr="00EE222E">
        <w:trPr>
          <w:trHeight w:val="291"/>
        </w:trPr>
        <w:tc>
          <w:tcPr>
            <w:tcW w:w="360" w:type="dxa"/>
            <w:vAlign w:val="center"/>
          </w:tcPr>
          <w:p w:rsidR="00BB533F" w:rsidRDefault="00BB533F" w:rsidP="004D51DC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4035" w:type="dxa"/>
            <w:vAlign w:val="center"/>
          </w:tcPr>
          <w:p w:rsidR="00BB533F" w:rsidRPr="00E751D5" w:rsidRDefault="00BB533F" w:rsidP="00BB533F">
            <w:pPr>
              <w:widowControl/>
              <w:kinsoku w:val="0"/>
              <w:overflowPunct w:val="0"/>
              <w:textAlignment w:val="baseline"/>
              <w:rPr>
                <w:rFonts w:ascii="宋体" w:hAnsi="宋体"/>
              </w:rPr>
            </w:pPr>
            <w:r w:rsidRPr="00E751D5">
              <w:rPr>
                <w:rFonts w:ascii="Arial" w:hAnsi="Arial" w:cs="Arial"/>
                <w:sz w:val="18"/>
                <w:szCs w:val="18"/>
              </w:rPr>
              <w:t>Comparison of photovoltaic performance of TiO</w:t>
            </w:r>
            <w:r w:rsidRPr="00E751D5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E751D5">
              <w:rPr>
                <w:rFonts w:ascii="Arial" w:hAnsi="Arial" w:cs="Arial"/>
                <w:sz w:val="18"/>
                <w:szCs w:val="18"/>
              </w:rPr>
              <w:t xml:space="preserve"> nanoparticles based thin films via different routes</w:t>
            </w:r>
          </w:p>
        </w:tc>
        <w:tc>
          <w:tcPr>
            <w:tcW w:w="1842" w:type="dxa"/>
            <w:vAlign w:val="center"/>
          </w:tcPr>
          <w:p w:rsidR="00BB533F" w:rsidRPr="00E751D5" w:rsidRDefault="00BB533F" w:rsidP="004D51D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FF"/>
                <w:kern w:val="0"/>
                <w:sz w:val="18"/>
                <w:szCs w:val="18"/>
              </w:rPr>
            </w:pPr>
            <w:r w:rsidRPr="00E751D5">
              <w:rPr>
                <w:rFonts w:ascii="Arial" w:hAnsi="Arial" w:cs="Arial"/>
                <w:sz w:val="18"/>
                <w:szCs w:val="18"/>
              </w:rPr>
              <w:t>Functional Materials Letters</w:t>
            </w:r>
          </w:p>
        </w:tc>
        <w:tc>
          <w:tcPr>
            <w:tcW w:w="1276" w:type="dxa"/>
            <w:vAlign w:val="center"/>
          </w:tcPr>
          <w:p w:rsidR="00BB533F" w:rsidRPr="00E751D5" w:rsidRDefault="00BB533F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51D5">
              <w:rPr>
                <w:rFonts w:ascii="Arial" w:hAnsi="Arial" w:cs="Arial"/>
                <w:sz w:val="18"/>
                <w:szCs w:val="18"/>
              </w:rPr>
              <w:t>1793-6047</w:t>
            </w:r>
          </w:p>
        </w:tc>
        <w:tc>
          <w:tcPr>
            <w:tcW w:w="854" w:type="dxa"/>
            <w:vAlign w:val="center"/>
          </w:tcPr>
          <w:p w:rsidR="00BB533F" w:rsidRPr="00E751D5" w:rsidRDefault="00BB533F" w:rsidP="004D51DC">
            <w:pPr>
              <w:jc w:val="center"/>
              <w:rPr>
                <w:rFonts w:ascii="Arial" w:hAnsi="Arial" w:cs="Arial"/>
              </w:rPr>
            </w:pPr>
            <w:r w:rsidRPr="00174078">
              <w:rPr>
                <w:rFonts w:ascii="Arial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414" w:type="dxa"/>
            <w:vAlign w:val="center"/>
          </w:tcPr>
          <w:p w:rsidR="00BB533F" w:rsidRPr="00E751D5" w:rsidRDefault="00A82171" w:rsidP="004D51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2015.</w:t>
            </w:r>
            <w:r w:rsidR="00BB533F" w:rsidRPr="00E751D5">
              <w:rPr>
                <w:rFonts w:ascii="Arial" w:hAnsi="Arial" w:cs="Arial" w:hint="eastAsia"/>
              </w:rPr>
              <w:t>3</w:t>
            </w:r>
          </w:p>
        </w:tc>
      </w:tr>
      <w:tr w:rsidR="00A82171" w:rsidTr="00EE222E">
        <w:trPr>
          <w:trHeight w:val="291"/>
        </w:trPr>
        <w:tc>
          <w:tcPr>
            <w:tcW w:w="360" w:type="dxa"/>
            <w:vAlign w:val="center"/>
          </w:tcPr>
          <w:p w:rsidR="00A82171" w:rsidRDefault="00A82171" w:rsidP="004D5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035" w:type="dxa"/>
            <w:vAlign w:val="center"/>
          </w:tcPr>
          <w:p w:rsidR="00A82171" w:rsidRPr="00A82171" w:rsidRDefault="00A82171" w:rsidP="00A82171">
            <w:pPr>
              <w:rPr>
                <w:rFonts w:ascii="Arial" w:hAnsi="Arial" w:cs="Arial"/>
                <w:sz w:val="18"/>
                <w:szCs w:val="18"/>
              </w:rPr>
            </w:pPr>
            <w:r w:rsidRPr="00A82171">
              <w:rPr>
                <w:rFonts w:ascii="Arial" w:hAnsi="Arial" w:cs="Arial"/>
                <w:sz w:val="18"/>
                <w:szCs w:val="18"/>
              </w:rPr>
              <w:t>C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 xml:space="preserve">ontrolled synthesis of </w:t>
            </w:r>
            <w:r w:rsidRPr="00A82171">
              <w:rPr>
                <w:rFonts w:ascii="Arial" w:hAnsi="Arial" w:cs="Arial"/>
                <w:sz w:val="18"/>
                <w:szCs w:val="18"/>
              </w:rPr>
              <w:t>Ag/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>TiO</w:t>
            </w:r>
            <w:r w:rsidRPr="00A82171">
              <w:rPr>
                <w:rFonts w:ascii="Arial" w:hAnsi="Arial" w:cs="Arial" w:hint="eastAsia"/>
                <w:sz w:val="18"/>
                <w:szCs w:val="18"/>
                <w:vertAlign w:val="subscript"/>
              </w:rPr>
              <w:t>2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A82171">
              <w:rPr>
                <w:rFonts w:ascii="Arial" w:hAnsi="Arial" w:cs="Arial"/>
                <w:sz w:val="18"/>
                <w:szCs w:val="18"/>
              </w:rPr>
              <w:t>nanotube arrays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 xml:space="preserve"> composites with different Ag loading</w:t>
            </w:r>
            <w:r w:rsidRPr="00A82171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 xml:space="preserve">their </w:t>
            </w:r>
            <w:r w:rsidRPr="00A82171">
              <w:rPr>
                <w:rFonts w:ascii="Arial" w:hAnsi="Arial" w:cs="Arial"/>
                <w:sz w:val="18"/>
                <w:szCs w:val="18"/>
              </w:rPr>
              <w:t>enhanced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 xml:space="preserve"> photoelectrochemical and </w:t>
            </w:r>
            <w:r w:rsidRPr="00A82171">
              <w:rPr>
                <w:rFonts w:ascii="Arial" w:hAnsi="Arial" w:cs="Arial"/>
                <w:sz w:val="18"/>
                <w:szCs w:val="18"/>
              </w:rPr>
              <w:t xml:space="preserve">photocatalytic </w:t>
            </w:r>
            <w:r w:rsidRPr="00A82171">
              <w:rPr>
                <w:rFonts w:ascii="Arial" w:hAnsi="Arial" w:cs="Arial" w:hint="eastAsia"/>
                <w:sz w:val="18"/>
                <w:szCs w:val="18"/>
              </w:rPr>
              <w:t>performance</w:t>
            </w:r>
          </w:p>
        </w:tc>
        <w:tc>
          <w:tcPr>
            <w:tcW w:w="1842" w:type="dxa"/>
            <w:vAlign w:val="center"/>
          </w:tcPr>
          <w:p w:rsidR="00A82171" w:rsidRPr="00E751D5" w:rsidRDefault="00A82171" w:rsidP="004D5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Journal of </w:t>
            </w:r>
            <w:r w:rsidRPr="00174078">
              <w:rPr>
                <w:rFonts w:ascii="Arial" w:hAnsi="Arial" w:cs="Arial"/>
                <w:sz w:val="18"/>
                <w:szCs w:val="18"/>
              </w:rPr>
              <w:t>Nanoscience and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74078">
              <w:rPr>
                <w:rFonts w:ascii="Arial" w:hAnsi="Arial" w:cs="Arial"/>
                <w:sz w:val="18"/>
                <w:szCs w:val="18"/>
              </w:rPr>
              <w:t>Nanotechnology</w:t>
            </w:r>
          </w:p>
        </w:tc>
        <w:tc>
          <w:tcPr>
            <w:tcW w:w="1276" w:type="dxa"/>
            <w:vAlign w:val="center"/>
          </w:tcPr>
          <w:p w:rsidR="00A82171" w:rsidRPr="00E751D5" w:rsidRDefault="00A82171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2171">
              <w:rPr>
                <w:rFonts w:ascii="Arial" w:hAnsi="Arial" w:cs="Arial"/>
                <w:sz w:val="18"/>
                <w:szCs w:val="18"/>
              </w:rPr>
              <w:t>1533-4880</w:t>
            </w:r>
          </w:p>
        </w:tc>
        <w:tc>
          <w:tcPr>
            <w:tcW w:w="854" w:type="dxa"/>
            <w:vAlign w:val="center"/>
          </w:tcPr>
          <w:p w:rsidR="00A82171" w:rsidRPr="00A82171" w:rsidRDefault="00A82171" w:rsidP="004D5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4078">
              <w:rPr>
                <w:rFonts w:ascii="Arial" w:hAnsi="Arial" w:cs="Arial" w:hint="eastAsia"/>
                <w:sz w:val="18"/>
                <w:szCs w:val="18"/>
              </w:rPr>
              <w:t>A</w:t>
            </w:r>
          </w:p>
        </w:tc>
        <w:tc>
          <w:tcPr>
            <w:tcW w:w="1414" w:type="dxa"/>
            <w:vAlign w:val="center"/>
          </w:tcPr>
          <w:p w:rsidR="00A82171" w:rsidRPr="00E751D5" w:rsidRDefault="00A82171" w:rsidP="004D51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2017.3</w:t>
            </w:r>
          </w:p>
        </w:tc>
      </w:tr>
    </w:tbl>
    <w:p w:rsidR="00DE0805" w:rsidRDefault="00DE0805">
      <w:pPr>
        <w:spacing w:line="240" w:lineRule="atLeast"/>
        <w:rPr>
          <w:rFonts w:ascii="仿宋_GB2312" w:eastAsia="仿宋_GB2312"/>
        </w:rPr>
      </w:pPr>
    </w:p>
    <w:p w:rsidR="00060BF2" w:rsidRDefault="001A2D1C">
      <w:pPr>
        <w:spacing w:line="240" w:lineRule="atLeas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</w:t>
      </w:r>
      <w:r w:rsidR="00060BF2" w:rsidRPr="00060BF2">
        <w:rPr>
          <w:rFonts w:ascii="黑体" w:eastAsia="黑体" w:hint="eastAsia"/>
          <w:sz w:val="24"/>
        </w:rPr>
        <w:t>公开</w:t>
      </w:r>
      <w:r w:rsidR="00060BF2">
        <w:rPr>
          <w:rFonts w:ascii="黑体" w:eastAsia="黑体" w:hint="eastAsia"/>
          <w:sz w:val="24"/>
        </w:rPr>
        <w:t>出版著作或教材情况</w:t>
      </w: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0"/>
        <w:gridCol w:w="1134"/>
        <w:gridCol w:w="850"/>
        <w:gridCol w:w="851"/>
        <w:gridCol w:w="1896"/>
        <w:gridCol w:w="1364"/>
      </w:tblGrid>
      <w:tr w:rsidR="007F3698" w:rsidTr="0082034C">
        <w:trPr>
          <w:trHeight w:val="343"/>
        </w:trPr>
        <w:tc>
          <w:tcPr>
            <w:tcW w:w="426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3260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著作名称</w:t>
            </w:r>
          </w:p>
        </w:tc>
        <w:tc>
          <w:tcPr>
            <w:tcW w:w="1134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出版机构</w:t>
            </w:r>
          </w:p>
        </w:tc>
        <w:tc>
          <w:tcPr>
            <w:tcW w:w="850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著作</w:t>
            </w:r>
          </w:p>
          <w:p w:rsidR="007F3698" w:rsidRDefault="007F3698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51" w:type="dxa"/>
            <w:vAlign w:val="center"/>
          </w:tcPr>
          <w:p w:rsidR="007F3698" w:rsidRDefault="007F3698" w:rsidP="007F36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排序</w:t>
            </w:r>
          </w:p>
        </w:tc>
        <w:tc>
          <w:tcPr>
            <w:tcW w:w="1896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总量/本人完成量</w:t>
            </w:r>
          </w:p>
        </w:tc>
        <w:tc>
          <w:tcPr>
            <w:tcW w:w="1364" w:type="dxa"/>
            <w:vAlign w:val="center"/>
          </w:tcPr>
          <w:p w:rsidR="007F3698" w:rsidRDefault="0082034C" w:rsidP="007F369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出版日期</w:t>
            </w:r>
          </w:p>
        </w:tc>
      </w:tr>
      <w:tr w:rsidR="007F3698" w:rsidTr="0082034C">
        <w:trPr>
          <w:trHeight w:val="281"/>
        </w:trPr>
        <w:tc>
          <w:tcPr>
            <w:tcW w:w="426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6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4" w:type="dxa"/>
            <w:vAlign w:val="center"/>
          </w:tcPr>
          <w:p w:rsidR="007F3698" w:rsidRDefault="007F3698" w:rsidP="00E651D4">
            <w:pPr>
              <w:jc w:val="center"/>
              <w:rPr>
                <w:rFonts w:ascii="宋体" w:hAnsi="宋体"/>
              </w:rPr>
            </w:pPr>
          </w:p>
        </w:tc>
      </w:tr>
    </w:tbl>
    <w:p w:rsidR="00BB533F" w:rsidRPr="00060BF2" w:rsidRDefault="00BB533F">
      <w:pPr>
        <w:spacing w:line="240" w:lineRule="atLeast"/>
        <w:rPr>
          <w:rFonts w:ascii="黑体" w:eastAsia="黑体"/>
          <w:sz w:val="24"/>
        </w:rPr>
      </w:pPr>
    </w:p>
    <w:p w:rsidR="00DE0805" w:rsidRDefault="001A2D1C" w:rsidP="001A2D1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七、</w:t>
      </w:r>
      <w:r w:rsidR="00DE0805">
        <w:rPr>
          <w:rFonts w:ascii="黑体" w:eastAsia="黑体" w:hint="eastAsia"/>
          <w:sz w:val="24"/>
        </w:rPr>
        <w:t>科研项目情况</w:t>
      </w: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960"/>
        <w:gridCol w:w="1440"/>
        <w:gridCol w:w="1080"/>
        <w:gridCol w:w="900"/>
        <w:gridCol w:w="720"/>
        <w:gridCol w:w="1260"/>
      </w:tblGrid>
      <w:tr w:rsidR="00DE0805">
        <w:trPr>
          <w:cantSplit/>
          <w:trHeight w:val="520"/>
        </w:trPr>
        <w:tc>
          <w:tcPr>
            <w:tcW w:w="3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39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项目来源</w:t>
            </w:r>
          </w:p>
        </w:tc>
        <w:tc>
          <w:tcPr>
            <w:tcW w:w="1080" w:type="dxa"/>
            <w:vAlign w:val="center"/>
          </w:tcPr>
          <w:p w:rsidR="00DE0805" w:rsidRPr="004801BC" w:rsidRDefault="00DE0805">
            <w:pPr>
              <w:jc w:val="center"/>
              <w:rPr>
                <w:rFonts w:ascii="宋体" w:hAnsi="宋体"/>
                <w:color w:val="000000"/>
              </w:rPr>
            </w:pPr>
            <w:r w:rsidRPr="004801BC">
              <w:rPr>
                <w:rFonts w:ascii="宋体" w:hAnsi="宋体" w:hint="eastAsia"/>
                <w:color w:val="000000"/>
              </w:rPr>
              <w:t>注明</w:t>
            </w:r>
          </w:p>
          <w:p w:rsidR="00DE0805" w:rsidRDefault="00DE0805">
            <w:pPr>
              <w:jc w:val="center"/>
              <w:rPr>
                <w:rFonts w:ascii="宋体" w:hAnsi="宋体"/>
              </w:rPr>
            </w:pPr>
            <w:r w:rsidRPr="004801BC">
              <w:rPr>
                <w:rFonts w:ascii="宋体" w:hAnsi="宋体" w:hint="eastAsia"/>
                <w:color w:val="000000"/>
              </w:rPr>
              <w:t>纵/横</w:t>
            </w:r>
          </w:p>
        </w:tc>
        <w:tc>
          <w:tcPr>
            <w:tcW w:w="900" w:type="dxa"/>
            <w:vAlign w:val="center"/>
          </w:tcPr>
          <w:p w:rsidR="00B83E7F" w:rsidRDefault="00B83E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到款</w:t>
            </w:r>
          </w:p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  <w:p w:rsidR="00DE0805" w:rsidRDefault="00DE08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（万元）</w:t>
            </w:r>
          </w:p>
        </w:tc>
        <w:tc>
          <w:tcPr>
            <w:tcW w:w="720" w:type="dxa"/>
            <w:vAlign w:val="center"/>
          </w:tcPr>
          <w:p w:rsidR="00DE0805" w:rsidRDefault="00B83E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</w:t>
            </w:r>
          </w:p>
          <w:p w:rsidR="00B83E7F" w:rsidRDefault="00B83E7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</w:tr>
      <w:tr w:rsidR="00341C4D">
        <w:trPr>
          <w:cantSplit/>
          <w:trHeight w:val="291"/>
        </w:trPr>
        <w:tc>
          <w:tcPr>
            <w:tcW w:w="360" w:type="dxa"/>
            <w:vAlign w:val="center"/>
          </w:tcPr>
          <w:p w:rsidR="00341C4D" w:rsidRPr="00174078" w:rsidRDefault="00341C4D" w:rsidP="004D51DC">
            <w:pPr>
              <w:jc w:val="center"/>
              <w:rPr>
                <w:b/>
              </w:rPr>
            </w:pPr>
            <w:r w:rsidRPr="00174078">
              <w:rPr>
                <w:b/>
              </w:rPr>
              <w:t>1</w:t>
            </w:r>
          </w:p>
        </w:tc>
        <w:tc>
          <w:tcPr>
            <w:tcW w:w="3960" w:type="dxa"/>
            <w:vAlign w:val="center"/>
          </w:tcPr>
          <w:p w:rsidR="00341C4D" w:rsidRPr="00BB533F" w:rsidRDefault="00341C4D" w:rsidP="004D51DC">
            <w:pPr>
              <w:jc w:val="center"/>
              <w:rPr>
                <w:rFonts w:ascii="宋体" w:hAnsi="宋体"/>
              </w:rPr>
            </w:pPr>
            <w:r w:rsidRPr="00BB533F">
              <w:rPr>
                <w:rFonts w:ascii="宋体" w:hAnsi="宋体"/>
              </w:rPr>
              <w:t>多组分量子点共敏化太阳能电池的制备与光电性能</w:t>
            </w:r>
          </w:p>
        </w:tc>
        <w:tc>
          <w:tcPr>
            <w:tcW w:w="1440" w:type="dxa"/>
            <w:vAlign w:val="center"/>
          </w:tcPr>
          <w:p w:rsidR="00341C4D" w:rsidRPr="00BB533F" w:rsidRDefault="00341C4D" w:rsidP="004D51DC">
            <w:pPr>
              <w:rPr>
                <w:rFonts w:ascii="宋体" w:hAnsi="宋体"/>
              </w:rPr>
            </w:pPr>
            <w:r w:rsidRPr="00BB533F">
              <w:rPr>
                <w:rFonts w:ascii="宋体" w:hAnsi="宋体"/>
              </w:rPr>
              <w:t>国家自然科学基金 青年基金</w:t>
            </w:r>
          </w:p>
        </w:tc>
        <w:tc>
          <w:tcPr>
            <w:tcW w:w="1080" w:type="dxa"/>
            <w:vAlign w:val="center"/>
          </w:tcPr>
          <w:p w:rsidR="00341C4D" w:rsidRPr="00BB533F" w:rsidRDefault="00341C4D" w:rsidP="004D51DC">
            <w:pPr>
              <w:jc w:val="center"/>
              <w:rPr>
                <w:rFonts w:ascii="宋体" w:hAnsi="宋体"/>
              </w:rPr>
            </w:pPr>
            <w:r w:rsidRPr="00BB533F">
              <w:rPr>
                <w:rFonts w:ascii="宋体" w:hAnsi="宋体" w:hint="eastAsia"/>
              </w:rPr>
              <w:t>纵</w:t>
            </w:r>
          </w:p>
        </w:tc>
        <w:tc>
          <w:tcPr>
            <w:tcW w:w="90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t>25</w:t>
            </w:r>
          </w:p>
        </w:tc>
        <w:tc>
          <w:tcPr>
            <w:tcW w:w="72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rPr>
                <w:rFonts w:hAnsi="宋体"/>
              </w:rPr>
              <w:t>在研</w:t>
            </w:r>
          </w:p>
        </w:tc>
        <w:tc>
          <w:tcPr>
            <w:tcW w:w="126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t>2015.1-</w:t>
            </w:r>
          </w:p>
          <w:p w:rsidR="00341C4D" w:rsidRPr="00BB533F" w:rsidRDefault="00341C4D" w:rsidP="004D51DC">
            <w:pPr>
              <w:jc w:val="center"/>
            </w:pPr>
            <w:r w:rsidRPr="00BB533F">
              <w:t>2017.12</w:t>
            </w:r>
          </w:p>
        </w:tc>
      </w:tr>
      <w:tr w:rsidR="00341C4D">
        <w:trPr>
          <w:cantSplit/>
          <w:trHeight w:val="291"/>
        </w:trPr>
        <w:tc>
          <w:tcPr>
            <w:tcW w:w="360" w:type="dxa"/>
            <w:vAlign w:val="center"/>
          </w:tcPr>
          <w:p w:rsidR="00341C4D" w:rsidRPr="00174078" w:rsidRDefault="00341C4D" w:rsidP="004D51DC">
            <w:pPr>
              <w:jc w:val="center"/>
              <w:rPr>
                <w:b/>
              </w:rPr>
            </w:pPr>
            <w:r w:rsidRPr="00174078">
              <w:rPr>
                <w:b/>
              </w:rPr>
              <w:t xml:space="preserve">2 </w:t>
            </w:r>
          </w:p>
        </w:tc>
        <w:tc>
          <w:tcPr>
            <w:tcW w:w="3960" w:type="dxa"/>
            <w:vAlign w:val="center"/>
          </w:tcPr>
          <w:p w:rsidR="00341C4D" w:rsidRPr="00BB533F" w:rsidRDefault="00341C4D" w:rsidP="004D51DC">
            <w:pPr>
              <w:jc w:val="center"/>
              <w:rPr>
                <w:rFonts w:ascii="宋体" w:hAnsi="宋体"/>
              </w:rPr>
            </w:pPr>
            <w:r w:rsidRPr="00BB533F">
              <w:rPr>
                <w:rFonts w:ascii="宋体" w:hAnsi="宋体"/>
              </w:rPr>
              <w:t>高转换效率量子点敏化太阳能电池的制备与光电性能</w:t>
            </w:r>
          </w:p>
        </w:tc>
        <w:tc>
          <w:tcPr>
            <w:tcW w:w="1440" w:type="dxa"/>
            <w:vAlign w:val="center"/>
          </w:tcPr>
          <w:p w:rsidR="00341C4D" w:rsidRPr="00BB533F" w:rsidRDefault="00341C4D" w:rsidP="004D51DC">
            <w:pPr>
              <w:rPr>
                <w:rFonts w:ascii="宋体" w:hAnsi="宋体"/>
              </w:rPr>
            </w:pPr>
            <w:r w:rsidRPr="00BB533F">
              <w:rPr>
                <w:rFonts w:ascii="宋体" w:hAnsi="宋体"/>
              </w:rPr>
              <w:t>上海市自然科学基金</w:t>
            </w:r>
          </w:p>
        </w:tc>
        <w:tc>
          <w:tcPr>
            <w:tcW w:w="1080" w:type="dxa"/>
            <w:vAlign w:val="center"/>
          </w:tcPr>
          <w:p w:rsidR="00341C4D" w:rsidRPr="00BB533F" w:rsidRDefault="00341C4D" w:rsidP="004D51DC">
            <w:pPr>
              <w:jc w:val="center"/>
              <w:rPr>
                <w:rFonts w:ascii="宋体" w:hAnsi="宋体"/>
              </w:rPr>
            </w:pPr>
            <w:r w:rsidRPr="00BB533F">
              <w:rPr>
                <w:rFonts w:ascii="宋体" w:hAnsi="宋体" w:hint="eastAsia"/>
              </w:rPr>
              <w:t>纵</w:t>
            </w:r>
          </w:p>
        </w:tc>
        <w:tc>
          <w:tcPr>
            <w:tcW w:w="90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t>10</w:t>
            </w:r>
          </w:p>
        </w:tc>
        <w:tc>
          <w:tcPr>
            <w:tcW w:w="72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rPr>
                <w:rFonts w:hAnsi="宋体"/>
              </w:rPr>
              <w:t>完成</w:t>
            </w:r>
          </w:p>
        </w:tc>
        <w:tc>
          <w:tcPr>
            <w:tcW w:w="126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t>2014.7-</w:t>
            </w:r>
          </w:p>
          <w:p w:rsidR="00341C4D" w:rsidRPr="00BB533F" w:rsidRDefault="00341C4D" w:rsidP="004D51DC">
            <w:pPr>
              <w:jc w:val="center"/>
            </w:pPr>
            <w:r w:rsidRPr="00BB533F">
              <w:t>2017.6</w:t>
            </w:r>
          </w:p>
        </w:tc>
      </w:tr>
      <w:tr w:rsidR="00341C4D">
        <w:trPr>
          <w:cantSplit/>
          <w:trHeight w:val="291"/>
        </w:trPr>
        <w:tc>
          <w:tcPr>
            <w:tcW w:w="360" w:type="dxa"/>
            <w:vAlign w:val="center"/>
          </w:tcPr>
          <w:p w:rsidR="00341C4D" w:rsidRPr="00B35171" w:rsidRDefault="00341C4D" w:rsidP="004D51DC">
            <w:pPr>
              <w:jc w:val="center"/>
              <w:rPr>
                <w:b/>
                <w:sz w:val="18"/>
                <w:szCs w:val="18"/>
              </w:rPr>
            </w:pPr>
            <w:r w:rsidRPr="00341C4D">
              <w:rPr>
                <w:b/>
              </w:rPr>
              <w:t>3</w:t>
            </w:r>
          </w:p>
        </w:tc>
        <w:tc>
          <w:tcPr>
            <w:tcW w:w="3960" w:type="dxa"/>
            <w:vAlign w:val="center"/>
          </w:tcPr>
          <w:p w:rsidR="00341C4D" w:rsidRPr="00BB533F" w:rsidRDefault="00341C4D" w:rsidP="004D51DC">
            <w:pPr>
              <w:jc w:val="center"/>
              <w:rPr>
                <w:rFonts w:ascii="宋体" w:hAnsi="宋体"/>
              </w:rPr>
            </w:pPr>
            <w:r w:rsidRPr="00BB533F">
              <w:rPr>
                <w:rFonts w:ascii="宋体" w:hAnsi="宋体"/>
              </w:rPr>
              <w:t>量子点敏化电极材料的制备与光电性能</w:t>
            </w:r>
          </w:p>
        </w:tc>
        <w:tc>
          <w:tcPr>
            <w:tcW w:w="1440" w:type="dxa"/>
            <w:vAlign w:val="center"/>
          </w:tcPr>
          <w:p w:rsidR="00341C4D" w:rsidRPr="00BB533F" w:rsidRDefault="00341C4D" w:rsidP="004D51DC">
            <w:pPr>
              <w:rPr>
                <w:rFonts w:ascii="宋体" w:hAnsi="宋体"/>
              </w:rPr>
            </w:pPr>
            <w:r w:rsidRPr="00BB533F">
              <w:rPr>
                <w:rFonts w:ascii="宋体" w:hAnsi="宋体"/>
              </w:rPr>
              <w:t>“生命分析化学国家重点实验室”开放课题</w:t>
            </w:r>
          </w:p>
        </w:tc>
        <w:tc>
          <w:tcPr>
            <w:tcW w:w="1080" w:type="dxa"/>
            <w:vAlign w:val="center"/>
          </w:tcPr>
          <w:p w:rsidR="00341C4D" w:rsidRPr="00BB533F" w:rsidRDefault="00341C4D" w:rsidP="004D51DC">
            <w:pPr>
              <w:jc w:val="center"/>
              <w:rPr>
                <w:rFonts w:ascii="宋体" w:hAnsi="宋体"/>
              </w:rPr>
            </w:pPr>
            <w:r w:rsidRPr="00BB533F">
              <w:rPr>
                <w:rFonts w:ascii="宋体" w:hAnsi="宋体" w:hint="eastAsia"/>
              </w:rPr>
              <w:t>纵</w:t>
            </w:r>
          </w:p>
        </w:tc>
        <w:tc>
          <w:tcPr>
            <w:tcW w:w="90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t>4</w:t>
            </w:r>
          </w:p>
        </w:tc>
        <w:tc>
          <w:tcPr>
            <w:tcW w:w="720" w:type="dxa"/>
            <w:vAlign w:val="center"/>
          </w:tcPr>
          <w:p w:rsidR="00341C4D" w:rsidRPr="00BB533F" w:rsidRDefault="00341C4D" w:rsidP="004D51DC">
            <w:pPr>
              <w:jc w:val="center"/>
            </w:pPr>
            <w:r w:rsidRPr="00BB533F">
              <w:rPr>
                <w:rFonts w:hAnsi="宋体"/>
              </w:rPr>
              <w:t>完成</w:t>
            </w:r>
          </w:p>
        </w:tc>
        <w:tc>
          <w:tcPr>
            <w:tcW w:w="1260" w:type="dxa"/>
            <w:vAlign w:val="center"/>
          </w:tcPr>
          <w:p w:rsidR="00341C4D" w:rsidRPr="00BB533F" w:rsidRDefault="00BB533F" w:rsidP="004D51DC">
            <w:pPr>
              <w:snapToGrid w:val="0"/>
              <w:spacing w:line="80" w:lineRule="atLeast"/>
              <w:ind w:right="6"/>
              <w:jc w:val="center"/>
            </w:pPr>
            <w:r w:rsidRPr="00BB533F">
              <w:t xml:space="preserve"> </w:t>
            </w:r>
            <w:r w:rsidR="00341C4D" w:rsidRPr="00BB533F">
              <w:t>2013.10-</w:t>
            </w:r>
          </w:p>
          <w:p w:rsidR="00341C4D" w:rsidRPr="00BB533F" w:rsidRDefault="00341C4D" w:rsidP="004D51DC">
            <w:pPr>
              <w:snapToGrid w:val="0"/>
              <w:spacing w:line="80" w:lineRule="atLeast"/>
              <w:ind w:right="6"/>
              <w:jc w:val="center"/>
            </w:pPr>
            <w:r w:rsidRPr="00BB533F">
              <w:t>2015.12</w:t>
            </w:r>
          </w:p>
        </w:tc>
      </w:tr>
    </w:tbl>
    <w:p w:rsidR="00DE0805" w:rsidRDefault="00DE0805">
      <w:pPr>
        <w:rPr>
          <w:rFonts w:ascii="黑体" w:eastAsia="黑体"/>
          <w:sz w:val="24"/>
        </w:rPr>
      </w:pPr>
    </w:p>
    <w:p w:rsidR="00DE0805" w:rsidRDefault="001A2D1C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</w:t>
      </w:r>
      <w:r w:rsidR="006F1C16">
        <w:rPr>
          <w:rFonts w:ascii="黑体" w:eastAsia="黑体" w:hint="eastAsia"/>
          <w:sz w:val="24"/>
        </w:rPr>
        <w:t>成果</w:t>
      </w:r>
      <w:r w:rsidR="00DE0805">
        <w:rPr>
          <w:rFonts w:ascii="黑体" w:eastAsia="黑体" w:hint="eastAsia"/>
          <w:sz w:val="24"/>
        </w:rPr>
        <w:t>获奖情况</w:t>
      </w:r>
      <w:r w:rsidR="006F1C16">
        <w:rPr>
          <w:rFonts w:ascii="黑体" w:eastAsia="黑体" w:hint="eastAsia"/>
          <w:sz w:val="24"/>
        </w:rPr>
        <w:t>（国家、省部级奖励）</w:t>
      </w:r>
    </w:p>
    <w:tbl>
      <w:tblPr>
        <w:tblW w:w="972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2340"/>
        <w:gridCol w:w="2520"/>
        <w:gridCol w:w="720"/>
        <w:gridCol w:w="1800"/>
        <w:gridCol w:w="720"/>
        <w:gridCol w:w="1260"/>
      </w:tblGrid>
      <w:tr w:rsidR="00DE0805">
        <w:trPr>
          <w:cantSplit/>
          <w:trHeight w:val="520"/>
        </w:trPr>
        <w:tc>
          <w:tcPr>
            <w:tcW w:w="3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234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252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奖励名称</w:t>
            </w:r>
          </w:p>
        </w:tc>
        <w:tc>
          <w:tcPr>
            <w:tcW w:w="72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授奖级别</w:t>
            </w:r>
          </w:p>
        </w:tc>
        <w:tc>
          <w:tcPr>
            <w:tcW w:w="180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颁奖机构</w:t>
            </w:r>
          </w:p>
        </w:tc>
        <w:tc>
          <w:tcPr>
            <w:tcW w:w="72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本人排序</w:t>
            </w:r>
          </w:p>
        </w:tc>
        <w:tc>
          <w:tcPr>
            <w:tcW w:w="12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获奖年月</w:t>
            </w:r>
          </w:p>
        </w:tc>
      </w:tr>
      <w:tr w:rsidR="00DE0805">
        <w:trPr>
          <w:cantSplit/>
          <w:trHeight w:val="291"/>
        </w:trPr>
        <w:tc>
          <w:tcPr>
            <w:tcW w:w="3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4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2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vAlign w:val="center"/>
          </w:tcPr>
          <w:p w:rsidR="00DE0805" w:rsidRDefault="00DE0805">
            <w:pPr>
              <w:jc w:val="center"/>
              <w:rPr>
                <w:rFonts w:ascii="宋体" w:hAnsi="宋体"/>
              </w:rPr>
            </w:pPr>
          </w:p>
        </w:tc>
      </w:tr>
    </w:tbl>
    <w:p w:rsidR="00DE0805" w:rsidRDefault="00DE0805">
      <w:pPr>
        <w:rPr>
          <w:rFonts w:ascii="仿宋_GB2312" w:eastAsia="仿宋_GB2312"/>
          <w:sz w:val="18"/>
        </w:rPr>
      </w:pPr>
    </w:p>
    <w:p w:rsidR="006F1C16" w:rsidRDefault="001A2D1C" w:rsidP="00E14CDD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九、</w:t>
      </w:r>
      <w:r w:rsidR="006F1C16">
        <w:rPr>
          <w:rFonts w:ascii="黑体" w:eastAsia="黑体" w:hint="eastAsia"/>
          <w:sz w:val="24"/>
        </w:rPr>
        <w:t>专利申授权情况（独立或者第一完成人）</w:t>
      </w: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68"/>
        <w:gridCol w:w="1842"/>
        <w:gridCol w:w="1418"/>
        <w:gridCol w:w="1276"/>
        <w:gridCol w:w="1134"/>
      </w:tblGrid>
      <w:tr w:rsidR="006F1C16" w:rsidTr="006F1C16">
        <w:trPr>
          <w:cantSplit/>
          <w:trHeight w:val="520"/>
        </w:trPr>
        <w:tc>
          <w:tcPr>
            <w:tcW w:w="360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</w:t>
            </w:r>
          </w:p>
        </w:tc>
        <w:tc>
          <w:tcPr>
            <w:tcW w:w="3468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1842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专利类型</w:t>
            </w:r>
          </w:p>
        </w:tc>
        <w:tc>
          <w:tcPr>
            <w:tcW w:w="1418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申请时间</w:t>
            </w:r>
          </w:p>
        </w:tc>
        <w:tc>
          <w:tcPr>
            <w:tcW w:w="1276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授权时间</w:t>
            </w:r>
          </w:p>
        </w:tc>
        <w:tc>
          <w:tcPr>
            <w:tcW w:w="1134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本人排序</w:t>
            </w:r>
          </w:p>
        </w:tc>
      </w:tr>
      <w:tr w:rsidR="006F1C16" w:rsidTr="006F1C16">
        <w:trPr>
          <w:cantSplit/>
          <w:trHeight w:val="291"/>
        </w:trPr>
        <w:tc>
          <w:tcPr>
            <w:tcW w:w="360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68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F1C16" w:rsidRDefault="006F1C16" w:rsidP="00E651D4">
            <w:pPr>
              <w:jc w:val="center"/>
              <w:rPr>
                <w:rFonts w:ascii="宋体" w:hAnsi="宋体"/>
              </w:rPr>
            </w:pPr>
          </w:p>
        </w:tc>
      </w:tr>
    </w:tbl>
    <w:p w:rsidR="006F1C16" w:rsidRDefault="006F1C16" w:rsidP="00E14CDD">
      <w:pPr>
        <w:rPr>
          <w:rFonts w:ascii="黑体" w:eastAsia="黑体"/>
          <w:sz w:val="24"/>
        </w:rPr>
      </w:pPr>
    </w:p>
    <w:p w:rsidR="00E14CDD" w:rsidRDefault="001A2D1C" w:rsidP="00E14CDD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十、</w:t>
      </w:r>
      <w:r w:rsidR="004A750C">
        <w:rPr>
          <w:rFonts w:ascii="黑体" w:eastAsia="黑体" w:hint="eastAsia"/>
          <w:sz w:val="24"/>
        </w:rPr>
        <w:t>聘期年度考核情况</w:t>
      </w:r>
    </w:p>
    <w:tbl>
      <w:tblPr>
        <w:tblW w:w="0" w:type="auto"/>
        <w:jc w:val="center"/>
        <w:tblInd w:w="-20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7"/>
        <w:gridCol w:w="2977"/>
        <w:gridCol w:w="3061"/>
      </w:tblGrid>
      <w:tr w:rsidR="00451907" w:rsidRPr="00AF2AA0" w:rsidTr="00144C2B">
        <w:trPr>
          <w:trHeight w:val="429"/>
          <w:jc w:val="center"/>
        </w:trPr>
        <w:tc>
          <w:tcPr>
            <w:tcW w:w="3587" w:type="dxa"/>
          </w:tcPr>
          <w:p w:rsidR="00451907" w:rsidRPr="00AF2AA0" w:rsidRDefault="00451907" w:rsidP="00492C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 w:rsidR="000C1F35">
              <w:rPr>
                <w:rFonts w:ascii="黑体" w:eastAsia="黑体" w:hint="eastAsia"/>
                <w:sz w:val="24"/>
              </w:rPr>
              <w:t>4</w:t>
            </w:r>
            <w:r>
              <w:rPr>
                <w:rFonts w:ascii="黑体" w:eastAsia="黑体" w:hint="eastAsia"/>
                <w:sz w:val="24"/>
              </w:rPr>
              <w:t>年</w:t>
            </w:r>
          </w:p>
        </w:tc>
        <w:tc>
          <w:tcPr>
            <w:tcW w:w="2977" w:type="dxa"/>
          </w:tcPr>
          <w:p w:rsidR="00451907" w:rsidRPr="00AF2AA0" w:rsidRDefault="00451907" w:rsidP="00492C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 w:rsidR="000C1F35">
              <w:rPr>
                <w:rFonts w:ascii="黑体" w:eastAsia="黑体" w:hint="eastAsia"/>
                <w:sz w:val="24"/>
              </w:rPr>
              <w:t>5</w:t>
            </w:r>
            <w:r>
              <w:rPr>
                <w:rFonts w:ascii="黑体" w:eastAsia="黑体" w:hint="eastAsia"/>
                <w:sz w:val="24"/>
              </w:rPr>
              <w:t>年</w:t>
            </w:r>
          </w:p>
        </w:tc>
        <w:tc>
          <w:tcPr>
            <w:tcW w:w="3061" w:type="dxa"/>
          </w:tcPr>
          <w:p w:rsidR="00451907" w:rsidRPr="00AF2AA0" w:rsidRDefault="00451907" w:rsidP="00492C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 w:rsidR="000C1F35">
              <w:rPr>
                <w:rFonts w:ascii="黑体" w:eastAsia="黑体" w:hint="eastAsia"/>
                <w:sz w:val="24"/>
              </w:rPr>
              <w:t>6</w:t>
            </w:r>
            <w:r>
              <w:rPr>
                <w:rFonts w:ascii="黑体" w:eastAsia="黑体" w:hint="eastAsia"/>
                <w:sz w:val="24"/>
              </w:rPr>
              <w:t>年</w:t>
            </w:r>
          </w:p>
        </w:tc>
      </w:tr>
      <w:tr w:rsidR="00451907" w:rsidRPr="00AF2AA0" w:rsidTr="001A2D1C">
        <w:trPr>
          <w:trHeight w:val="259"/>
          <w:jc w:val="center"/>
        </w:trPr>
        <w:tc>
          <w:tcPr>
            <w:tcW w:w="3587" w:type="dxa"/>
          </w:tcPr>
          <w:p w:rsidR="00451907" w:rsidRPr="00AF2AA0" w:rsidRDefault="00341C4D" w:rsidP="00492C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  <w:tc>
          <w:tcPr>
            <w:tcW w:w="2977" w:type="dxa"/>
          </w:tcPr>
          <w:p w:rsidR="00451907" w:rsidRPr="00AF2AA0" w:rsidRDefault="000C1F35" w:rsidP="000C1F3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</w:t>
            </w:r>
          </w:p>
        </w:tc>
        <w:tc>
          <w:tcPr>
            <w:tcW w:w="3061" w:type="dxa"/>
          </w:tcPr>
          <w:p w:rsidR="00451907" w:rsidRPr="00AF2AA0" w:rsidRDefault="000C1F35" w:rsidP="00492C9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良好</w:t>
            </w:r>
          </w:p>
        </w:tc>
      </w:tr>
    </w:tbl>
    <w:p w:rsidR="00244673" w:rsidRDefault="00244673" w:rsidP="00244673">
      <w:r>
        <w:rPr>
          <w:rFonts w:hint="eastAsia"/>
        </w:rPr>
        <w:t>注：以上各栏填写内容较多，可按格式扩展或另加附页。</w:t>
      </w:r>
    </w:p>
    <w:sectPr w:rsidR="00244673" w:rsidSect="00F61834">
      <w:pgSz w:w="11906" w:h="16838"/>
      <w:pgMar w:top="468" w:right="1286" w:bottom="15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50F" w:rsidRDefault="0093750F" w:rsidP="004801BC">
      <w:r>
        <w:separator/>
      </w:r>
    </w:p>
  </w:endnote>
  <w:endnote w:type="continuationSeparator" w:id="1">
    <w:p w:rsidR="0093750F" w:rsidRDefault="0093750F" w:rsidP="0048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50F" w:rsidRDefault="0093750F" w:rsidP="004801BC">
      <w:r>
        <w:separator/>
      </w:r>
    </w:p>
  </w:footnote>
  <w:footnote w:type="continuationSeparator" w:id="1">
    <w:p w:rsidR="0093750F" w:rsidRDefault="0093750F" w:rsidP="0048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7718"/>
    <w:multiLevelType w:val="hybridMultilevel"/>
    <w:tmpl w:val="2D24395A"/>
    <w:lvl w:ilvl="0" w:tplc="8C96C7E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CF067A"/>
    <w:multiLevelType w:val="hybridMultilevel"/>
    <w:tmpl w:val="71540BE4"/>
    <w:lvl w:ilvl="0" w:tplc="D6E0F8E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394AFE"/>
    <w:multiLevelType w:val="hybridMultilevel"/>
    <w:tmpl w:val="2BB8BC42"/>
    <w:lvl w:ilvl="0" w:tplc="18A6F3D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0B161A"/>
    <w:multiLevelType w:val="hybridMultilevel"/>
    <w:tmpl w:val="6DD274D2"/>
    <w:lvl w:ilvl="0" w:tplc="DAAECF26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A1E28E1"/>
    <w:multiLevelType w:val="hybridMultilevel"/>
    <w:tmpl w:val="0A8AD076"/>
    <w:lvl w:ilvl="0" w:tplc="047A223E">
      <w:start w:val="4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21F35DC"/>
    <w:multiLevelType w:val="hybridMultilevel"/>
    <w:tmpl w:val="40405902"/>
    <w:lvl w:ilvl="0" w:tplc="6E8A2F1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4476B5A"/>
    <w:multiLevelType w:val="hybridMultilevel"/>
    <w:tmpl w:val="635882C6"/>
    <w:lvl w:ilvl="0" w:tplc="2746EBDA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69822A10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黑体" w:eastAsia="黑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892AAC"/>
    <w:multiLevelType w:val="hybridMultilevel"/>
    <w:tmpl w:val="02BC5A08"/>
    <w:lvl w:ilvl="0" w:tplc="BED2FC62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4B2114"/>
    <w:multiLevelType w:val="hybridMultilevel"/>
    <w:tmpl w:val="4B56B1A0"/>
    <w:lvl w:ilvl="0" w:tplc="DA4AD2FA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8271BE7"/>
    <w:multiLevelType w:val="hybridMultilevel"/>
    <w:tmpl w:val="FCDE7AAC"/>
    <w:lvl w:ilvl="0" w:tplc="42D8D2AE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eastAsia="黑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3C303A2"/>
    <w:multiLevelType w:val="hybridMultilevel"/>
    <w:tmpl w:val="902ED880"/>
    <w:lvl w:ilvl="0" w:tplc="BB926A7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BE32A32"/>
    <w:multiLevelType w:val="hybridMultilevel"/>
    <w:tmpl w:val="63367EF6"/>
    <w:lvl w:ilvl="0" w:tplc="2E585FE6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62F3BCF"/>
    <w:multiLevelType w:val="hybridMultilevel"/>
    <w:tmpl w:val="490CD9F2"/>
    <w:lvl w:ilvl="0" w:tplc="D4126E4E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1BC"/>
    <w:rsid w:val="00060BF2"/>
    <w:rsid w:val="00066122"/>
    <w:rsid w:val="0007286B"/>
    <w:rsid w:val="000764EB"/>
    <w:rsid w:val="000C1F35"/>
    <w:rsid w:val="000E12CC"/>
    <w:rsid w:val="00107ABF"/>
    <w:rsid w:val="00144C2B"/>
    <w:rsid w:val="00152825"/>
    <w:rsid w:val="001A2D1C"/>
    <w:rsid w:val="001D6692"/>
    <w:rsid w:val="001E0415"/>
    <w:rsid w:val="00234743"/>
    <w:rsid w:val="00234B70"/>
    <w:rsid w:val="00244673"/>
    <w:rsid w:val="0024603D"/>
    <w:rsid w:val="00267C98"/>
    <w:rsid w:val="002A3D7E"/>
    <w:rsid w:val="002F4C70"/>
    <w:rsid w:val="003009D8"/>
    <w:rsid w:val="00316037"/>
    <w:rsid w:val="00341C4D"/>
    <w:rsid w:val="00341E7C"/>
    <w:rsid w:val="003536F8"/>
    <w:rsid w:val="003D3192"/>
    <w:rsid w:val="004226CD"/>
    <w:rsid w:val="00434CB5"/>
    <w:rsid w:val="00451907"/>
    <w:rsid w:val="00465681"/>
    <w:rsid w:val="00476049"/>
    <w:rsid w:val="004801BC"/>
    <w:rsid w:val="00492C96"/>
    <w:rsid w:val="00493E68"/>
    <w:rsid w:val="004A750C"/>
    <w:rsid w:val="004D2A6B"/>
    <w:rsid w:val="00512417"/>
    <w:rsid w:val="00536D03"/>
    <w:rsid w:val="005414F6"/>
    <w:rsid w:val="005D1EC8"/>
    <w:rsid w:val="005E729A"/>
    <w:rsid w:val="0062621C"/>
    <w:rsid w:val="0065166D"/>
    <w:rsid w:val="00687E9D"/>
    <w:rsid w:val="006F1C16"/>
    <w:rsid w:val="006F3039"/>
    <w:rsid w:val="0072114E"/>
    <w:rsid w:val="00764BE3"/>
    <w:rsid w:val="007711DD"/>
    <w:rsid w:val="007D585B"/>
    <w:rsid w:val="007F3698"/>
    <w:rsid w:val="0082034C"/>
    <w:rsid w:val="0085412C"/>
    <w:rsid w:val="00881EF4"/>
    <w:rsid w:val="008B638C"/>
    <w:rsid w:val="009127F2"/>
    <w:rsid w:val="009328F1"/>
    <w:rsid w:val="0093750F"/>
    <w:rsid w:val="009501F0"/>
    <w:rsid w:val="0097549B"/>
    <w:rsid w:val="00987D27"/>
    <w:rsid w:val="009A69A6"/>
    <w:rsid w:val="00A0681C"/>
    <w:rsid w:val="00A16D0E"/>
    <w:rsid w:val="00A33ED2"/>
    <w:rsid w:val="00A50B5C"/>
    <w:rsid w:val="00A82171"/>
    <w:rsid w:val="00A9370A"/>
    <w:rsid w:val="00A9758D"/>
    <w:rsid w:val="00AB5CEB"/>
    <w:rsid w:val="00AF2AA0"/>
    <w:rsid w:val="00AF5FB4"/>
    <w:rsid w:val="00B7360D"/>
    <w:rsid w:val="00B83E7F"/>
    <w:rsid w:val="00BA378B"/>
    <w:rsid w:val="00BA3CB4"/>
    <w:rsid w:val="00BB533F"/>
    <w:rsid w:val="00BE4DF5"/>
    <w:rsid w:val="00C132C1"/>
    <w:rsid w:val="00C660F0"/>
    <w:rsid w:val="00C66E10"/>
    <w:rsid w:val="00DA64CD"/>
    <w:rsid w:val="00DD1BC5"/>
    <w:rsid w:val="00DE0805"/>
    <w:rsid w:val="00E05578"/>
    <w:rsid w:val="00E14CDD"/>
    <w:rsid w:val="00E3256B"/>
    <w:rsid w:val="00E651D4"/>
    <w:rsid w:val="00EC3567"/>
    <w:rsid w:val="00EE222E"/>
    <w:rsid w:val="00EE4351"/>
    <w:rsid w:val="00EF3CAA"/>
    <w:rsid w:val="00F02C9F"/>
    <w:rsid w:val="00F37B9D"/>
    <w:rsid w:val="00F61834"/>
    <w:rsid w:val="00F86BA1"/>
    <w:rsid w:val="00FA0AD1"/>
    <w:rsid w:val="00FA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3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801BC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80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801BC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BA1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6BA1"/>
    <w:rPr>
      <w:kern w:val="2"/>
      <w:sz w:val="18"/>
      <w:szCs w:val="18"/>
    </w:rPr>
  </w:style>
  <w:style w:type="table" w:styleId="TableGrid">
    <w:name w:val="Table Grid"/>
    <w:basedOn w:val="TableNormal"/>
    <w:uiPriority w:val="59"/>
    <w:rsid w:val="002A3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7286B"/>
    <w:rPr>
      <w:strike w:val="0"/>
      <w:dstrike w:val="0"/>
      <w:color w:val="333333"/>
      <w:u w:val="none"/>
      <w:effect w:val="none"/>
    </w:rPr>
  </w:style>
  <w:style w:type="character" w:customStyle="1" w:styleId="sans-121">
    <w:name w:val="sans-121"/>
    <w:basedOn w:val="DefaultParagraphFont"/>
    <w:rsid w:val="00A82171"/>
    <w:rPr>
      <w:rFonts w:ascii="Arial" w:hAnsi="Arial" w:cs="Arial" w:hint="default"/>
      <w:i w:val="0"/>
      <w:iCs w:val="0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t.edu.cn/redirect.jsp?siteId=1&amp;pageId=517&amp;articleId=743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题目</vt:lpstr>
      </vt:variant>
      <vt:variant>
        <vt:i4>1</vt:i4>
      </vt:variant>
    </vt:vector>
  </HeadingPairs>
  <TitlesOfParts>
    <vt:vector size="2" baseType="lpstr">
      <vt:lpstr>姓名    学院    研究方向</vt:lpstr>
      <vt:lpstr>姓名    学院    研究方向   </vt:lpstr>
    </vt:vector>
  </TitlesOfParts>
  <Company>China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    学院    研究方向</dc:title>
  <dc:creator>admin</dc:creator>
  <cp:lastModifiedBy>JYJ</cp:lastModifiedBy>
  <cp:revision>10</cp:revision>
  <cp:lastPrinted>2013-09-26T01:21:00Z</cp:lastPrinted>
  <dcterms:created xsi:type="dcterms:W3CDTF">2017-11-06T06:58:00Z</dcterms:created>
  <dcterms:modified xsi:type="dcterms:W3CDTF">2017-11-20T03:52:00Z</dcterms:modified>
</cp:coreProperties>
</file>